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12E3" w14:textId="5E33A183" w:rsidR="00DA54DE" w:rsidRPr="0081567C" w:rsidRDefault="00DA54DE" w:rsidP="00673036">
      <w:pPr>
        <w:spacing w:before="240" w:after="240"/>
        <w:rPr>
          <w:rFonts w:cs="Arial"/>
        </w:rPr>
      </w:pPr>
      <w:r w:rsidRPr="0081567C">
        <w:rPr>
          <w:rFonts w:cs="Arial"/>
        </w:rPr>
        <w:t>OS-I.7222.</w:t>
      </w:r>
      <w:r w:rsidR="00457380" w:rsidRPr="0081567C">
        <w:rPr>
          <w:rFonts w:cs="Arial"/>
        </w:rPr>
        <w:t>15</w:t>
      </w:r>
      <w:r w:rsidRPr="0081567C">
        <w:rPr>
          <w:rFonts w:cs="Arial"/>
        </w:rPr>
        <w:t>.</w:t>
      </w:r>
      <w:r w:rsidR="0093342E">
        <w:rPr>
          <w:rFonts w:cs="Arial"/>
        </w:rPr>
        <w:t>8</w:t>
      </w:r>
      <w:r w:rsidRPr="0081567C">
        <w:rPr>
          <w:rFonts w:cs="Arial"/>
        </w:rPr>
        <w:t>.202</w:t>
      </w:r>
      <w:r w:rsidR="00457380" w:rsidRPr="0081567C">
        <w:rPr>
          <w:rFonts w:cs="Arial"/>
        </w:rPr>
        <w:t>3</w:t>
      </w:r>
      <w:r w:rsidRPr="0081567C">
        <w:rPr>
          <w:rFonts w:cs="Arial"/>
        </w:rPr>
        <w:t>.MD</w:t>
      </w:r>
      <w:r w:rsidR="0081567C">
        <w:rPr>
          <w:rFonts w:cs="Arial"/>
        </w:rPr>
        <w:tab/>
      </w:r>
      <w:r w:rsidR="0081567C">
        <w:rPr>
          <w:rFonts w:cs="Arial"/>
        </w:rPr>
        <w:tab/>
      </w:r>
      <w:r w:rsidR="0081567C">
        <w:rPr>
          <w:rFonts w:cs="Arial"/>
        </w:rPr>
        <w:tab/>
      </w:r>
      <w:r w:rsidR="0081567C">
        <w:rPr>
          <w:rFonts w:cs="Arial"/>
        </w:rPr>
        <w:tab/>
      </w:r>
      <w:r w:rsidR="0081567C">
        <w:rPr>
          <w:rFonts w:cs="Arial"/>
        </w:rPr>
        <w:tab/>
      </w:r>
      <w:r w:rsidR="00FB4CDE">
        <w:rPr>
          <w:rFonts w:cs="Arial"/>
        </w:rPr>
        <w:t xml:space="preserve">       </w:t>
      </w:r>
      <w:r w:rsidR="008308D9">
        <w:rPr>
          <w:rFonts w:cs="Arial"/>
        </w:rPr>
        <w:t xml:space="preserve">       </w:t>
      </w:r>
      <w:r w:rsidR="00FB4CDE">
        <w:rPr>
          <w:rFonts w:cs="Arial"/>
        </w:rPr>
        <w:t xml:space="preserve"> </w:t>
      </w:r>
      <w:r w:rsidRPr="0081567C">
        <w:rPr>
          <w:rFonts w:cs="Arial"/>
        </w:rPr>
        <w:t>Rzeszów, 202</w:t>
      </w:r>
      <w:r w:rsidR="00457380" w:rsidRPr="0081567C">
        <w:rPr>
          <w:rFonts w:cs="Arial"/>
        </w:rPr>
        <w:t>3</w:t>
      </w:r>
      <w:r w:rsidRPr="0081567C">
        <w:rPr>
          <w:rFonts w:cs="Arial"/>
        </w:rPr>
        <w:t>-0</w:t>
      </w:r>
      <w:r w:rsidR="004F6D4F">
        <w:rPr>
          <w:rFonts w:cs="Arial"/>
        </w:rPr>
        <w:t>8</w:t>
      </w:r>
      <w:r w:rsidRPr="0081567C">
        <w:rPr>
          <w:rFonts w:cs="Arial"/>
        </w:rPr>
        <w:t>-</w:t>
      </w:r>
      <w:r w:rsidR="00143047">
        <w:rPr>
          <w:rFonts w:cs="Arial"/>
        </w:rPr>
        <w:t>31</w:t>
      </w:r>
    </w:p>
    <w:p w14:paraId="2668FD9B" w14:textId="7C88055B" w:rsidR="0011754B" w:rsidRPr="0081567C" w:rsidRDefault="0011754B" w:rsidP="007D3490">
      <w:pPr>
        <w:pStyle w:val="Nagwek1"/>
        <w:rPr>
          <w:b w:val="0"/>
        </w:rPr>
      </w:pPr>
      <w:r w:rsidRPr="0081567C">
        <w:t>D E C Y Z J A</w:t>
      </w:r>
    </w:p>
    <w:p w14:paraId="6D202398" w14:textId="77777777" w:rsidR="006F2367" w:rsidRPr="0081567C" w:rsidRDefault="006F2367" w:rsidP="00673036">
      <w:pPr>
        <w:tabs>
          <w:tab w:val="left" w:pos="3544"/>
        </w:tabs>
        <w:jc w:val="both"/>
        <w:rPr>
          <w:rFonts w:eastAsia="Calibri" w:cs="Arial"/>
          <w:lang w:eastAsia="zh-CN"/>
        </w:rPr>
      </w:pPr>
      <w:r w:rsidRPr="0081567C">
        <w:rPr>
          <w:rFonts w:eastAsia="Calibri" w:cs="Arial"/>
          <w:lang w:eastAsia="zh-CN"/>
        </w:rPr>
        <w:t xml:space="preserve">Działając na podstawie: </w:t>
      </w:r>
    </w:p>
    <w:p w14:paraId="2165CE16" w14:textId="77777777" w:rsidR="0093342E" w:rsidRPr="004770C8" w:rsidRDefault="0093342E" w:rsidP="0093342E">
      <w:pPr>
        <w:numPr>
          <w:ilvl w:val="0"/>
          <w:numId w:val="3"/>
        </w:numPr>
        <w:jc w:val="both"/>
        <w:rPr>
          <w:rFonts w:cs="Arial"/>
          <w:b/>
        </w:rPr>
      </w:pPr>
      <w:r w:rsidRPr="00FE314F">
        <w:rPr>
          <w:rFonts w:cs="Arial"/>
        </w:rPr>
        <w:t>art. 104 i art. 163 ustawy z dnia 14 czerwca 1960r. Kodeks postępowania</w:t>
      </w:r>
      <w:r>
        <w:rPr>
          <w:rFonts w:cs="Arial"/>
        </w:rPr>
        <w:t xml:space="preserve">     </w:t>
      </w:r>
      <w:r w:rsidRPr="004770C8">
        <w:rPr>
          <w:rFonts w:cs="Arial"/>
        </w:rPr>
        <w:t>administracyjnego (Dz. U. z 202</w:t>
      </w:r>
      <w:r>
        <w:rPr>
          <w:rFonts w:cs="Arial"/>
        </w:rPr>
        <w:t>3</w:t>
      </w:r>
      <w:r w:rsidRPr="004770C8">
        <w:rPr>
          <w:rFonts w:cs="Arial"/>
        </w:rPr>
        <w:t xml:space="preserve">r. poz. </w:t>
      </w:r>
      <w:r>
        <w:rPr>
          <w:rFonts w:cs="Arial"/>
        </w:rPr>
        <w:t>775 ze zm.</w:t>
      </w:r>
      <w:r w:rsidRPr="004770C8">
        <w:rPr>
          <w:rFonts w:cs="Arial"/>
        </w:rPr>
        <w:t>),</w:t>
      </w:r>
    </w:p>
    <w:p w14:paraId="4B684A9A" w14:textId="3394EB7E" w:rsidR="006F2367" w:rsidRPr="0081567C" w:rsidRDefault="006F2367" w:rsidP="00673036">
      <w:pPr>
        <w:numPr>
          <w:ilvl w:val="0"/>
          <w:numId w:val="3"/>
        </w:numPr>
        <w:ind w:left="714" w:hanging="357"/>
        <w:jc w:val="both"/>
        <w:rPr>
          <w:rFonts w:eastAsia="Calibri" w:cs="Arial"/>
          <w:lang w:eastAsia="zh-CN"/>
        </w:rPr>
      </w:pPr>
      <w:r w:rsidRPr="0081567C">
        <w:rPr>
          <w:rFonts w:eastAsia="Calibri" w:cs="Arial"/>
        </w:rPr>
        <w:t>art. 217 i 378 ust. 2 a pkt. 1 ustawy z dnia 27 kwietnia 2001 r. Prawo ochrony środowiska (Dz. U. z 2022 r. poz. 2556 ze zm.), w związku z § 2 ust. 1 pkt 47 rozporządzenia Rady Ministrów z dnia 10 września 2019r. w sprawie przedsięwzięć mogących znacząco oddziaływać na środowisko (Dz.U. z 2019 r., poz. 1839</w:t>
      </w:r>
      <w:r w:rsidR="000A050F">
        <w:rPr>
          <w:rFonts w:eastAsia="Calibri" w:cs="Arial"/>
        </w:rPr>
        <w:t xml:space="preserve"> ze zm.</w:t>
      </w:r>
      <w:r w:rsidRPr="0081567C">
        <w:rPr>
          <w:rFonts w:eastAsia="Calibri" w:cs="Arial"/>
        </w:rPr>
        <w:t>),</w:t>
      </w:r>
      <w:r w:rsidRPr="0081567C">
        <w:rPr>
          <w:rFonts w:eastAsia="Calibri" w:cs="Arial"/>
          <w:color w:val="FF0000"/>
        </w:rPr>
        <w:t xml:space="preserve"> </w:t>
      </w:r>
    </w:p>
    <w:p w14:paraId="0BDD5A6E" w14:textId="5154CBEC" w:rsidR="00C375D7" w:rsidRPr="0081567C" w:rsidRDefault="006F2367" w:rsidP="00673036">
      <w:pPr>
        <w:tabs>
          <w:tab w:val="left" w:pos="284"/>
        </w:tabs>
        <w:suppressAutoHyphens/>
        <w:spacing w:before="240" w:after="240"/>
        <w:jc w:val="both"/>
        <w:rPr>
          <w:rFonts w:cs="Arial"/>
        </w:rPr>
      </w:pPr>
      <w:r w:rsidRPr="00C375D7">
        <w:rPr>
          <w:rFonts w:eastAsiaTheme="minorEastAsia" w:cs="Arial"/>
          <w:lang w:eastAsia="ar-SA"/>
        </w:rPr>
        <w:t xml:space="preserve">po rozpatrzeniu wniosku </w:t>
      </w:r>
      <w:r w:rsidRPr="00C375D7">
        <w:rPr>
          <w:rFonts w:cs="Arial"/>
        </w:rPr>
        <w:t xml:space="preserve">„Stare Miasto-Park" Sp. z o.o., Wierzawice 874, </w:t>
      </w:r>
      <w:r w:rsidRPr="00C375D7">
        <w:rPr>
          <w:rFonts w:cs="Arial"/>
        </w:rPr>
        <w:br/>
        <w:t xml:space="preserve">37-300 Leżajsk z dnia </w:t>
      </w:r>
      <w:r w:rsidR="00C375D7">
        <w:rPr>
          <w:rFonts w:cs="Arial"/>
        </w:rPr>
        <w:t>21.06.</w:t>
      </w:r>
      <w:r w:rsidRPr="00C375D7">
        <w:rPr>
          <w:rFonts w:cs="Arial"/>
        </w:rPr>
        <w:t>2023r., znak: SM-P/DI/0730/</w:t>
      </w:r>
      <w:r w:rsidR="00C375D7">
        <w:rPr>
          <w:rFonts w:cs="Arial"/>
        </w:rPr>
        <w:t>57</w:t>
      </w:r>
      <w:r w:rsidRPr="00C375D7">
        <w:rPr>
          <w:rFonts w:cs="Arial"/>
        </w:rPr>
        <w:t xml:space="preserve">/2023 </w:t>
      </w:r>
      <w:r w:rsidR="00FF3D1F" w:rsidRPr="00C375D7">
        <w:rPr>
          <w:rFonts w:cs="Arial"/>
        </w:rPr>
        <w:t xml:space="preserve">(data wpływu: </w:t>
      </w:r>
      <w:r w:rsidR="00C375D7">
        <w:rPr>
          <w:rFonts w:cs="Arial"/>
        </w:rPr>
        <w:t>22.06.2023</w:t>
      </w:r>
      <w:r w:rsidR="00FF3D1F" w:rsidRPr="00C375D7">
        <w:rPr>
          <w:rFonts w:cs="Arial"/>
        </w:rPr>
        <w:t xml:space="preserve">r.) </w:t>
      </w:r>
      <w:r w:rsidR="00C375D7">
        <w:rPr>
          <w:rFonts w:cs="Arial"/>
        </w:rPr>
        <w:t xml:space="preserve">uzupełnionego pismem z dnia 20.07.2023r., znak: </w:t>
      </w:r>
      <w:r w:rsidR="00C375D7">
        <w:rPr>
          <w:rFonts w:cs="Arial"/>
        </w:rPr>
        <w:br/>
        <w:t xml:space="preserve">SM-P/DI/0730/65/2023 (data wpływu: 20.07.2023r.) </w:t>
      </w:r>
      <w:r w:rsidR="0077664F">
        <w:rPr>
          <w:rFonts w:cs="Arial"/>
        </w:rPr>
        <w:t xml:space="preserve">i z dnia 08.08.2023r., znak: </w:t>
      </w:r>
      <w:r w:rsidR="0077664F">
        <w:rPr>
          <w:rFonts w:cs="Arial"/>
        </w:rPr>
        <w:br/>
        <w:t xml:space="preserve">SM-P/DI/0730/70/2023 (data wpływu: 11.08.2023r.) </w:t>
      </w:r>
      <w:r w:rsidRPr="00C375D7">
        <w:rPr>
          <w:rFonts w:eastAsiaTheme="minorEastAsia" w:cs="Arial"/>
          <w:lang w:eastAsia="ar-SA"/>
        </w:rPr>
        <w:t xml:space="preserve">w sprawie </w:t>
      </w:r>
      <w:r w:rsidR="00C375D7">
        <w:rPr>
          <w:rFonts w:eastAsiaTheme="minorEastAsia" w:cs="Arial"/>
          <w:lang w:eastAsia="ar-SA"/>
        </w:rPr>
        <w:t>zmiany</w:t>
      </w:r>
      <w:r w:rsidRPr="00C375D7">
        <w:rPr>
          <w:rFonts w:eastAsiaTheme="minorEastAsia" w:cs="Arial"/>
          <w:lang w:eastAsia="ar-SA"/>
        </w:rPr>
        <w:t xml:space="preserve"> </w:t>
      </w:r>
      <w:r w:rsidRPr="00C375D7">
        <w:rPr>
          <w:rFonts w:cs="Arial"/>
          <w:color w:val="000000"/>
          <w:kern w:val="3"/>
        </w:rPr>
        <w:t>decyzj</w:t>
      </w:r>
      <w:r w:rsidR="00C375D7">
        <w:rPr>
          <w:rFonts w:cs="Arial"/>
          <w:color w:val="000000"/>
          <w:kern w:val="3"/>
        </w:rPr>
        <w:t>i</w:t>
      </w:r>
      <w:r w:rsidRPr="00C375D7">
        <w:rPr>
          <w:rFonts w:cs="Arial"/>
          <w:color w:val="000000"/>
          <w:kern w:val="3"/>
        </w:rPr>
        <w:t xml:space="preserve"> </w:t>
      </w:r>
      <w:r w:rsidRPr="00C375D7">
        <w:rPr>
          <w:rFonts w:cs="Arial"/>
          <w:kern w:val="3"/>
        </w:rPr>
        <w:t xml:space="preserve">Marszałka Województwa Podkarpackiego z dnia </w:t>
      </w:r>
      <w:r w:rsidR="00C375D7">
        <w:rPr>
          <w:rFonts w:cs="Arial"/>
          <w:color w:val="000000"/>
        </w:rPr>
        <w:t xml:space="preserve">13.02.2023r., znak: </w:t>
      </w:r>
      <w:r w:rsidR="00C375D7">
        <w:rPr>
          <w:rFonts w:cs="Arial"/>
          <w:color w:val="000000"/>
        </w:rPr>
        <w:br/>
        <w:t>OS-I.7222.15.1.2023.MD – tekst jednolity</w:t>
      </w:r>
      <w:r w:rsidR="00264BDF">
        <w:rPr>
          <w:rFonts w:cs="Arial"/>
          <w:color w:val="000000"/>
        </w:rPr>
        <w:t xml:space="preserve">, </w:t>
      </w:r>
      <w:r w:rsidR="00C375D7">
        <w:rPr>
          <w:rFonts w:cs="Arial"/>
          <w:color w:val="000000"/>
        </w:rPr>
        <w:t xml:space="preserve">udzielającej ww. Spółce pozwolenia zintegrowanego na prowadzenie </w:t>
      </w:r>
      <w:r w:rsidR="00C375D7">
        <w:rPr>
          <w:rFonts w:cs="Arial"/>
        </w:rPr>
        <w:t xml:space="preserve">w Giedlarowej instalacji do składowania odpadów, </w:t>
      </w:r>
      <w:r w:rsidR="00C375D7">
        <w:rPr>
          <w:rFonts w:cs="Arial"/>
        </w:rPr>
        <w:br/>
        <w:t xml:space="preserve">z wyłączeniem odpadów obojętnych, o zdolności przyjmowania 90 ton odpadów na dobę i całkowitej pojemności 276 932 ton oraz instalacji mechaniczno - ręcznej sortowni odpadów </w:t>
      </w:r>
      <w:r w:rsidR="00C375D7">
        <w:rPr>
          <w:rFonts w:eastAsia="Calibri" w:cs="Arial"/>
        </w:rPr>
        <w:t>o zdolności przetwarzania 25 000 Mg/rok (96,15 Mg/dobę)</w:t>
      </w:r>
      <w:r w:rsidR="00C375D7">
        <w:rPr>
          <w:rFonts w:cs="Arial"/>
        </w:rPr>
        <w:t xml:space="preserve"> </w:t>
      </w:r>
      <w:r w:rsidR="00C375D7">
        <w:rPr>
          <w:rFonts w:cs="Arial"/>
        </w:rPr>
        <w:br/>
        <w:t>i kompostowni odpadów o zdolności przetwarzania 12 300 Mg/rok (47,3 Mg/dobę)</w:t>
      </w:r>
      <w:r w:rsidR="00C375D7" w:rsidRPr="00643A20">
        <w:rPr>
          <w:rFonts w:cs="Arial"/>
        </w:rPr>
        <w:t xml:space="preserve">, </w:t>
      </w:r>
    </w:p>
    <w:p w14:paraId="36EFB7EC" w14:textId="31720A61" w:rsidR="006F2367" w:rsidRPr="0081567C" w:rsidRDefault="006F2367" w:rsidP="00673036">
      <w:pPr>
        <w:spacing w:before="240" w:after="240"/>
        <w:jc w:val="center"/>
        <w:rPr>
          <w:rFonts w:eastAsiaTheme="minorEastAsia" w:cs="Arial"/>
          <w:b/>
        </w:rPr>
      </w:pPr>
      <w:r w:rsidRPr="0081567C">
        <w:rPr>
          <w:rFonts w:eastAsiaTheme="minorEastAsia" w:cs="Arial"/>
          <w:b/>
        </w:rPr>
        <w:t>o r z e k a m</w:t>
      </w:r>
    </w:p>
    <w:p w14:paraId="1B6B70D3" w14:textId="212B7A92" w:rsidR="00C375D7" w:rsidRPr="009A55A5" w:rsidRDefault="00C375D7" w:rsidP="009A55A5">
      <w:pPr>
        <w:pStyle w:val="Nagwek2"/>
      </w:pPr>
      <w:r w:rsidRPr="009A55A5">
        <w:t>Zmieniam za zgodą stron</w:t>
      </w:r>
      <w:r w:rsidR="00264BDF" w:rsidRPr="009A55A5">
        <w:t>y</w:t>
      </w:r>
      <w:r w:rsidRPr="009A55A5">
        <w:t xml:space="preserve"> decyzję Marszałka Województwa Podkarpackiego </w:t>
      </w:r>
      <w:r w:rsidRPr="009A55A5">
        <w:br/>
        <w:t xml:space="preserve">z dnia </w:t>
      </w:r>
      <w:r w:rsidR="00264BDF" w:rsidRPr="009A55A5">
        <w:t xml:space="preserve">13.02.2023r., znak: OS-I.7222.15.1.2023.MD – tekst jednolity, udzielającą „Stare Miasto – Park” Sp. z o.o., Wierzawice 874, 37-300 Leżajsk </w:t>
      </w:r>
      <w:r w:rsidR="00264BDF" w:rsidRPr="009A55A5">
        <w:br/>
        <w:t xml:space="preserve">(NIP: 8161614875, Regon: 180054074) pozwolenia zintegrowanego na prowadzenie w Giedlarowej instalacji do składowania odpadów, z wyłączeniem odpadów obojętnych, o zdolności przyjmowania 90 ton odpadów na dobę i całkowitej pojemności 276 932 ton oraz instalacji mechaniczno - ręcznej sortowni odpadów </w:t>
      </w:r>
      <w:r w:rsidR="00264BDF" w:rsidRPr="009A55A5">
        <w:rPr>
          <w:rFonts w:eastAsia="Calibri"/>
        </w:rPr>
        <w:t>o zdolności przetwarzania 25 000 Mg/rok (96,15 Mg/dobę)</w:t>
      </w:r>
      <w:r w:rsidR="00264BDF" w:rsidRPr="009A55A5">
        <w:t xml:space="preserve"> i kompostowni odpadów o zdolności przetwarzania 12 300 Mg/rok (47,3 Mg/dobę), </w:t>
      </w:r>
      <w:r w:rsidRPr="009A55A5">
        <w:t>w następujący sposób:</w:t>
      </w:r>
    </w:p>
    <w:p w14:paraId="14D5856D" w14:textId="631DDAA4" w:rsidR="00264BDF" w:rsidRPr="009A55A5" w:rsidRDefault="00264BDF" w:rsidP="009A55A5">
      <w:pPr>
        <w:pStyle w:val="Nagwek3"/>
      </w:pPr>
      <w:r w:rsidRPr="009A55A5">
        <w:t xml:space="preserve">I.1.  W punkcie II. decyzji </w:t>
      </w:r>
      <w:r w:rsidR="009A5AED" w:rsidRPr="009A55A5">
        <w:t>zdanie pierwsze</w:t>
      </w:r>
      <w:r w:rsidRPr="009A55A5">
        <w:t xml:space="preserve"> otrzymuje brzmienie:</w:t>
      </w:r>
    </w:p>
    <w:p w14:paraId="2CEC9859" w14:textId="2111180D" w:rsidR="00CC4446" w:rsidRPr="00575AB4" w:rsidRDefault="003331FF" w:rsidP="009A55A5">
      <w:r w:rsidRPr="00CA003D">
        <w:rPr>
          <w:rFonts w:eastAsiaTheme="minorEastAsia"/>
          <w:b/>
          <w:bCs/>
        </w:rPr>
        <w:t>„</w:t>
      </w:r>
      <w:r w:rsidR="006F2367" w:rsidRPr="00CA003D">
        <w:rPr>
          <w:rFonts w:eastAsiaTheme="minorEastAsia"/>
          <w:b/>
          <w:bCs/>
        </w:rPr>
        <w:t xml:space="preserve">II. </w:t>
      </w:r>
      <w:r w:rsidR="00CC4446" w:rsidRPr="009A5AED">
        <w:rPr>
          <w:b/>
          <w:bCs/>
        </w:rPr>
        <w:t>Udzielam „Stare Miasto – Park” Sp. z o.o., Wierzawice 874, 37-300 Leżajsk</w:t>
      </w:r>
      <w:r w:rsidR="00CC4446" w:rsidRPr="00575AB4">
        <w:t xml:space="preserve"> </w:t>
      </w:r>
      <w:r w:rsidR="00CC4446" w:rsidRPr="00575AB4">
        <w:br/>
        <w:t>(NIP: 8161614875, Regon: 180054074) pozwolenia zintegrowanego na prowadzenie w Giedlarowej instalacji do składowania odpadów, z wyłączeniem odpadów obojętnych, o zdolności przyjmowania 90 ton odpadów na dobę i całkowitej pojemności 2</w:t>
      </w:r>
      <w:r w:rsidR="005D21A3">
        <w:t>98</w:t>
      </w:r>
      <w:r w:rsidR="00CC4446" w:rsidRPr="00575AB4">
        <w:t> </w:t>
      </w:r>
      <w:r w:rsidR="005D21A3">
        <w:t>590</w:t>
      </w:r>
      <w:r w:rsidR="00CC4446" w:rsidRPr="00575AB4">
        <w:t xml:space="preserve"> ton oraz na prowadzenie mechaniczno - ręcznej sortowni </w:t>
      </w:r>
      <w:r w:rsidR="00CC4446" w:rsidRPr="00575AB4">
        <w:lastRenderedPageBreak/>
        <w:t xml:space="preserve">odpadów </w:t>
      </w:r>
      <w:r w:rsidR="00CC4446" w:rsidRPr="00575AB4">
        <w:rPr>
          <w:rFonts w:eastAsia="Calibri"/>
        </w:rPr>
        <w:t>o zdolności przetwarzania 25 000 Mg/rok (96,15 Mg/dobę)</w:t>
      </w:r>
      <w:r w:rsidR="00CC4446" w:rsidRPr="00575AB4">
        <w:t xml:space="preserve"> i kompostowni odpadów o zdolności przetwarzania 12 300 Mg/rok (47,3 Mg/dobę) i określam:</w:t>
      </w:r>
      <w:r w:rsidR="005D21A3">
        <w:t>”</w:t>
      </w:r>
    </w:p>
    <w:p w14:paraId="5C0CBBAF" w14:textId="1AD51B57" w:rsidR="009F3971" w:rsidRPr="009F3971" w:rsidRDefault="006F2D30" w:rsidP="009A55A5">
      <w:pPr>
        <w:pStyle w:val="Nagwek3"/>
      </w:pPr>
      <w:r w:rsidRPr="009F3971">
        <w:t>I.</w:t>
      </w:r>
      <w:r w:rsidR="005D21A3" w:rsidRPr="009F3971">
        <w:t>2</w:t>
      </w:r>
      <w:r w:rsidRPr="009F3971">
        <w:t xml:space="preserve">. </w:t>
      </w:r>
      <w:r w:rsidR="009F3971" w:rsidRPr="009F3971">
        <w:t xml:space="preserve">W punkcie II. decyzji </w:t>
      </w:r>
      <w:r w:rsidR="009F3971">
        <w:t>podpunkt II.I.1.1.</w:t>
      </w:r>
      <w:r w:rsidR="009F3971" w:rsidRPr="009F3971">
        <w:t xml:space="preserve"> otrzymuje brzmienie:</w:t>
      </w:r>
    </w:p>
    <w:p w14:paraId="00A09E2C" w14:textId="6F4CA1BA" w:rsidR="00CC4446" w:rsidRPr="0081567C" w:rsidRDefault="009F3971" w:rsidP="00CC592B">
      <w:pPr>
        <w:pStyle w:val="Default"/>
        <w:spacing w:before="120" w:after="120"/>
        <w:jc w:val="both"/>
        <w:rPr>
          <w:rFonts w:ascii="Arial" w:hAnsi="Arial" w:cs="Arial"/>
        </w:rPr>
      </w:pPr>
      <w:r>
        <w:rPr>
          <w:rFonts w:ascii="Arial" w:hAnsi="Arial" w:cs="Arial"/>
          <w:b/>
          <w:color w:val="auto"/>
        </w:rPr>
        <w:t>„</w:t>
      </w:r>
      <w:r w:rsidR="00CC4446" w:rsidRPr="0081567C">
        <w:rPr>
          <w:rFonts w:ascii="Arial" w:hAnsi="Arial" w:cs="Arial"/>
          <w:b/>
          <w:color w:val="auto"/>
        </w:rPr>
        <w:t xml:space="preserve">II.I.1.1. </w:t>
      </w:r>
      <w:r w:rsidR="00CC4446" w:rsidRPr="0081567C">
        <w:rPr>
          <w:rFonts w:ascii="Arial" w:hAnsi="Arial" w:cs="Arial"/>
          <w:color w:val="auto"/>
        </w:rPr>
        <w:t xml:space="preserve">Instalacja przeznaczona będzie do </w:t>
      </w:r>
      <w:r w:rsidR="00CC4446" w:rsidRPr="0081567C">
        <w:rPr>
          <w:rFonts w:ascii="Arial" w:hAnsi="Arial" w:cs="Arial"/>
        </w:rPr>
        <w:t xml:space="preserve">składowania odpadów, z wyłączeniem </w:t>
      </w:r>
      <w:r w:rsidR="00CC4446" w:rsidRPr="0081567C">
        <w:rPr>
          <w:rFonts w:ascii="Arial" w:hAnsi="Arial" w:cs="Arial"/>
        </w:rPr>
        <w:br/>
        <w:t xml:space="preserve">odpadów obojętnych, o zdolności przyjmowania ponad 10 ton odpadów na dobę </w:t>
      </w:r>
      <w:r w:rsidR="00CC4446" w:rsidRPr="0081567C">
        <w:rPr>
          <w:rFonts w:ascii="Arial" w:hAnsi="Arial" w:cs="Arial"/>
        </w:rPr>
        <w:br/>
        <w:t xml:space="preserve">lub o całkowitej pojemności ponad 25 000 ton (pkt. 5. </w:t>
      </w:r>
      <w:proofErr w:type="spellStart"/>
      <w:r w:rsidR="00CC4446" w:rsidRPr="0081567C">
        <w:rPr>
          <w:rFonts w:ascii="Arial" w:hAnsi="Arial" w:cs="Arial"/>
        </w:rPr>
        <w:t>ppkt</w:t>
      </w:r>
      <w:proofErr w:type="spellEnd"/>
      <w:r w:rsidR="00CC4446" w:rsidRPr="0081567C">
        <w:rPr>
          <w:rFonts w:ascii="Arial" w:hAnsi="Arial" w:cs="Arial"/>
        </w:rPr>
        <w:t>. 4).</w:t>
      </w:r>
    </w:p>
    <w:p w14:paraId="2CE0A1E0" w14:textId="69AD92DA" w:rsidR="00CC4446" w:rsidRPr="0081567C" w:rsidRDefault="00CC4446" w:rsidP="00CC592B">
      <w:pPr>
        <w:pStyle w:val="Default"/>
        <w:jc w:val="both"/>
        <w:rPr>
          <w:rFonts w:ascii="Arial" w:hAnsi="Arial" w:cs="Arial"/>
        </w:rPr>
      </w:pPr>
      <w:r w:rsidRPr="0081567C">
        <w:rPr>
          <w:rFonts w:ascii="Arial" w:hAnsi="Arial" w:cs="Arial"/>
        </w:rPr>
        <w:t>Pozwolenie zintegrowane obejmować będzie 3 kwatery przeznaczone</w:t>
      </w:r>
      <w:r w:rsidR="006F62C8">
        <w:rPr>
          <w:rFonts w:ascii="Arial" w:hAnsi="Arial" w:cs="Arial"/>
        </w:rPr>
        <w:t xml:space="preserve"> </w:t>
      </w:r>
      <w:r w:rsidRPr="0081567C">
        <w:rPr>
          <w:rFonts w:ascii="Arial" w:hAnsi="Arial" w:cs="Arial"/>
        </w:rPr>
        <w:t>do</w:t>
      </w:r>
      <w:r w:rsidR="005A7245">
        <w:rPr>
          <w:rFonts w:ascii="Arial" w:hAnsi="Arial" w:cs="Arial"/>
        </w:rPr>
        <w:t> </w:t>
      </w:r>
      <w:r w:rsidRPr="0081567C">
        <w:rPr>
          <w:rFonts w:ascii="Arial" w:hAnsi="Arial" w:cs="Arial"/>
        </w:rPr>
        <w:t xml:space="preserve">przetwarzania odpadów innych niż niebezpieczne i obojętne przez składowanie, </w:t>
      </w:r>
      <w:r w:rsidRPr="0081567C">
        <w:rPr>
          <w:rFonts w:ascii="Arial" w:hAnsi="Arial" w:cs="Arial"/>
        </w:rPr>
        <w:br/>
        <w:t>w tym:</w:t>
      </w:r>
    </w:p>
    <w:p w14:paraId="40AEE871" w14:textId="77777777" w:rsidR="00CC4446" w:rsidRPr="005A7245" w:rsidRDefault="00CC4446">
      <w:pPr>
        <w:pStyle w:val="Default"/>
        <w:numPr>
          <w:ilvl w:val="0"/>
          <w:numId w:val="98"/>
        </w:numPr>
        <w:jc w:val="both"/>
        <w:rPr>
          <w:rFonts w:ascii="Arial" w:hAnsi="Arial" w:cs="Arial"/>
          <w:color w:val="auto"/>
        </w:rPr>
      </w:pPr>
      <w:r w:rsidRPr="005A7245">
        <w:rPr>
          <w:rFonts w:ascii="Arial" w:hAnsi="Arial" w:cs="Arial"/>
          <w:color w:val="auto"/>
        </w:rPr>
        <w:t xml:space="preserve">kwatera I o pojemności około </w:t>
      </w:r>
      <w:smartTag w:uri="urn:schemas-microsoft-com:office:smarttags" w:element="metricconverter">
        <w:smartTagPr>
          <w:attr w:name="ProductID" w:val="118 000 m3"/>
        </w:smartTagPr>
        <w:r w:rsidRPr="005A7245">
          <w:rPr>
            <w:rFonts w:ascii="Arial" w:hAnsi="Arial" w:cs="Arial"/>
            <w:color w:val="auto"/>
          </w:rPr>
          <w:t>118 000 m</w:t>
        </w:r>
        <w:r w:rsidRPr="005A7245">
          <w:rPr>
            <w:rFonts w:ascii="Arial" w:hAnsi="Arial" w:cs="Arial"/>
            <w:color w:val="auto"/>
            <w:vertAlign w:val="superscript"/>
          </w:rPr>
          <w:t>3</w:t>
        </w:r>
      </w:smartTag>
      <w:r w:rsidRPr="005A7245">
        <w:rPr>
          <w:rFonts w:ascii="Arial" w:hAnsi="Arial" w:cs="Arial"/>
          <w:color w:val="auto"/>
          <w:vertAlign w:val="superscript"/>
        </w:rPr>
        <w:t xml:space="preserve"> </w:t>
      </w:r>
      <w:r w:rsidRPr="005A7245">
        <w:rPr>
          <w:rFonts w:ascii="Arial" w:hAnsi="Arial" w:cs="Arial"/>
          <w:color w:val="auto"/>
        </w:rPr>
        <w:t xml:space="preserve">(104 821 Mg) – aktualnie eksploatowana,  </w:t>
      </w:r>
    </w:p>
    <w:p w14:paraId="111802C5" w14:textId="52620432" w:rsidR="00CC4446" w:rsidRPr="005A7245" w:rsidRDefault="00CC4446">
      <w:pPr>
        <w:pStyle w:val="Default"/>
        <w:numPr>
          <w:ilvl w:val="0"/>
          <w:numId w:val="98"/>
        </w:numPr>
        <w:jc w:val="both"/>
        <w:rPr>
          <w:rFonts w:ascii="Arial" w:hAnsi="Arial" w:cs="Arial"/>
          <w:color w:val="auto"/>
        </w:rPr>
      </w:pPr>
      <w:r w:rsidRPr="005A7245">
        <w:rPr>
          <w:rFonts w:ascii="Arial" w:hAnsi="Arial" w:cs="Arial"/>
          <w:color w:val="auto"/>
        </w:rPr>
        <w:t>kwaterę A o pojemności 41 650 m</w:t>
      </w:r>
      <w:r w:rsidRPr="005A7245">
        <w:rPr>
          <w:rFonts w:ascii="Arial" w:hAnsi="Arial" w:cs="Arial"/>
          <w:color w:val="auto"/>
          <w:vertAlign w:val="superscript"/>
        </w:rPr>
        <w:t>3</w:t>
      </w:r>
      <w:r w:rsidRPr="005A7245">
        <w:rPr>
          <w:rFonts w:ascii="Arial" w:hAnsi="Arial" w:cs="Arial"/>
          <w:color w:val="auto"/>
        </w:rPr>
        <w:t xml:space="preserve"> (</w:t>
      </w:r>
      <w:r w:rsidR="009F3971">
        <w:rPr>
          <w:rFonts w:ascii="Arial" w:hAnsi="Arial" w:cs="Arial"/>
          <w:color w:val="auto"/>
        </w:rPr>
        <w:t>59</w:t>
      </w:r>
      <w:r w:rsidRPr="005A7245">
        <w:rPr>
          <w:rFonts w:ascii="Arial" w:hAnsi="Arial" w:cs="Arial"/>
          <w:color w:val="auto"/>
        </w:rPr>
        <w:t> </w:t>
      </w:r>
      <w:r w:rsidR="009F3971">
        <w:rPr>
          <w:rFonts w:ascii="Arial" w:hAnsi="Arial" w:cs="Arial"/>
          <w:color w:val="auto"/>
        </w:rPr>
        <w:t>143</w:t>
      </w:r>
      <w:r w:rsidRPr="005A7245">
        <w:rPr>
          <w:rFonts w:ascii="Arial" w:hAnsi="Arial" w:cs="Arial"/>
          <w:color w:val="auto"/>
        </w:rPr>
        <w:t xml:space="preserve"> Mg), po odjęciu 10% na warstwę </w:t>
      </w:r>
      <w:proofErr w:type="spellStart"/>
      <w:r w:rsidRPr="005A7245">
        <w:rPr>
          <w:rFonts w:ascii="Arial" w:hAnsi="Arial" w:cs="Arial"/>
          <w:color w:val="auto"/>
        </w:rPr>
        <w:t>przesypkową</w:t>
      </w:r>
      <w:proofErr w:type="spellEnd"/>
      <w:r w:rsidRPr="005A7245">
        <w:rPr>
          <w:rFonts w:ascii="Arial" w:hAnsi="Arial" w:cs="Arial"/>
          <w:color w:val="auto"/>
        </w:rPr>
        <w:t xml:space="preserve"> 37 485 m</w:t>
      </w:r>
      <w:r w:rsidRPr="005A7245">
        <w:rPr>
          <w:rFonts w:ascii="Arial" w:hAnsi="Arial" w:cs="Arial"/>
          <w:color w:val="auto"/>
          <w:vertAlign w:val="superscript"/>
        </w:rPr>
        <w:t>3</w:t>
      </w:r>
      <w:r w:rsidRPr="005A7245">
        <w:rPr>
          <w:rFonts w:ascii="Arial" w:hAnsi="Arial" w:cs="Arial"/>
          <w:color w:val="auto"/>
        </w:rPr>
        <w:t xml:space="preserve"> (</w:t>
      </w:r>
      <w:r w:rsidR="009F3971">
        <w:rPr>
          <w:rFonts w:ascii="Arial" w:hAnsi="Arial" w:cs="Arial"/>
          <w:color w:val="auto"/>
        </w:rPr>
        <w:t>5</w:t>
      </w:r>
      <w:r w:rsidRPr="005A7245">
        <w:rPr>
          <w:rFonts w:ascii="Arial" w:hAnsi="Arial" w:cs="Arial"/>
          <w:color w:val="auto"/>
        </w:rPr>
        <w:t>3 </w:t>
      </w:r>
      <w:r w:rsidR="009F3971">
        <w:rPr>
          <w:rFonts w:ascii="Arial" w:hAnsi="Arial" w:cs="Arial"/>
          <w:color w:val="auto"/>
        </w:rPr>
        <w:t>229</w:t>
      </w:r>
      <w:r w:rsidRPr="005A7245">
        <w:rPr>
          <w:rFonts w:ascii="Arial" w:hAnsi="Arial" w:cs="Arial"/>
          <w:color w:val="auto"/>
        </w:rPr>
        <w:t xml:space="preserve"> Mg),</w:t>
      </w:r>
    </w:p>
    <w:p w14:paraId="612EF4EA" w14:textId="77777777" w:rsidR="00CC4446" w:rsidRPr="005A7245" w:rsidRDefault="00CC4446">
      <w:pPr>
        <w:pStyle w:val="Default"/>
        <w:numPr>
          <w:ilvl w:val="0"/>
          <w:numId w:val="98"/>
        </w:numPr>
        <w:jc w:val="both"/>
        <w:rPr>
          <w:rFonts w:ascii="Arial" w:hAnsi="Arial" w:cs="Arial"/>
          <w:color w:val="auto"/>
        </w:rPr>
      </w:pPr>
      <w:r w:rsidRPr="005A7245">
        <w:rPr>
          <w:rFonts w:ascii="Arial" w:hAnsi="Arial" w:cs="Arial"/>
          <w:color w:val="auto"/>
        </w:rPr>
        <w:t>kwaterę B o pojemności 149 585 m</w:t>
      </w:r>
      <w:r w:rsidRPr="005A7245">
        <w:rPr>
          <w:rFonts w:ascii="Arial" w:hAnsi="Arial" w:cs="Arial"/>
          <w:color w:val="auto"/>
          <w:vertAlign w:val="superscript"/>
        </w:rPr>
        <w:t>3</w:t>
      </w:r>
      <w:r w:rsidRPr="005A7245">
        <w:rPr>
          <w:rFonts w:ascii="Arial" w:hAnsi="Arial" w:cs="Arial"/>
          <w:color w:val="auto"/>
        </w:rPr>
        <w:t xml:space="preserve"> (134 626 Mg), po odjęciu 10% na warstwę </w:t>
      </w:r>
      <w:proofErr w:type="spellStart"/>
      <w:r w:rsidRPr="005A7245">
        <w:rPr>
          <w:rFonts w:ascii="Arial" w:hAnsi="Arial" w:cs="Arial"/>
          <w:color w:val="auto"/>
        </w:rPr>
        <w:t>przesypkową</w:t>
      </w:r>
      <w:proofErr w:type="spellEnd"/>
      <w:r w:rsidRPr="005A7245">
        <w:rPr>
          <w:rFonts w:ascii="Arial" w:hAnsi="Arial" w:cs="Arial"/>
          <w:color w:val="auto"/>
        </w:rPr>
        <w:t xml:space="preserve"> 134 626 m</w:t>
      </w:r>
      <w:r w:rsidRPr="005A7245">
        <w:rPr>
          <w:rFonts w:ascii="Arial" w:hAnsi="Arial" w:cs="Arial"/>
          <w:color w:val="auto"/>
          <w:vertAlign w:val="superscript"/>
        </w:rPr>
        <w:t>3</w:t>
      </w:r>
      <w:r w:rsidRPr="005A7245">
        <w:rPr>
          <w:rFonts w:ascii="Arial" w:hAnsi="Arial" w:cs="Arial"/>
          <w:color w:val="auto"/>
        </w:rPr>
        <w:t xml:space="preserve"> (121 163 Mg)</w:t>
      </w:r>
    </w:p>
    <w:p w14:paraId="61769B6F" w14:textId="77777777" w:rsidR="00CC4446" w:rsidRPr="0081567C" w:rsidRDefault="00CC4446" w:rsidP="00673036">
      <w:pPr>
        <w:pStyle w:val="Default"/>
        <w:jc w:val="both"/>
        <w:rPr>
          <w:rFonts w:ascii="Arial" w:hAnsi="Arial" w:cs="Arial"/>
        </w:rPr>
      </w:pPr>
      <w:r w:rsidRPr="0081567C">
        <w:rPr>
          <w:rFonts w:ascii="Arial" w:hAnsi="Arial" w:cs="Arial"/>
        </w:rPr>
        <w:t xml:space="preserve">wraz z infrastrukturą towarzyszącą. </w:t>
      </w:r>
    </w:p>
    <w:p w14:paraId="1E35D6C8" w14:textId="1AC60B8C" w:rsidR="00CC4446" w:rsidRPr="0081567C" w:rsidRDefault="00CC4446" w:rsidP="00673036">
      <w:pPr>
        <w:pStyle w:val="Default"/>
        <w:jc w:val="both"/>
        <w:rPr>
          <w:rFonts w:ascii="Arial" w:hAnsi="Arial" w:cs="Arial"/>
        </w:rPr>
      </w:pPr>
      <w:r w:rsidRPr="0081567C">
        <w:rPr>
          <w:rFonts w:ascii="Arial" w:hAnsi="Arial" w:cs="Arial"/>
        </w:rPr>
        <w:t>Na składowisku prowadzona będzie również działalność w zakresie przetwarzania odpadów innych niż niebezpieczne i obojętne w procesie odzysku.</w:t>
      </w:r>
      <w:r w:rsidR="009F3971">
        <w:rPr>
          <w:rFonts w:ascii="Arial" w:hAnsi="Arial" w:cs="Arial"/>
        </w:rPr>
        <w:t>”</w:t>
      </w:r>
    </w:p>
    <w:p w14:paraId="396FD8CD" w14:textId="7B909D68" w:rsidR="009F3971" w:rsidRPr="009F3971" w:rsidRDefault="009F3971" w:rsidP="009A55A5">
      <w:pPr>
        <w:pStyle w:val="Nagwek3"/>
      </w:pPr>
      <w:r w:rsidRPr="009F3971">
        <w:t>I.</w:t>
      </w:r>
      <w:r>
        <w:t>3</w:t>
      </w:r>
      <w:r w:rsidRPr="009F3971">
        <w:t>. W punkcie II.</w:t>
      </w:r>
      <w:r>
        <w:t>2.</w:t>
      </w:r>
      <w:r w:rsidRPr="009F3971">
        <w:t xml:space="preserve"> decyzji </w:t>
      </w:r>
      <w:r>
        <w:t>podpunkt II.2.1.1.2.</w:t>
      </w:r>
      <w:r w:rsidRPr="009F3971">
        <w:t xml:space="preserve"> otrzymuje brzmienie:</w:t>
      </w:r>
    </w:p>
    <w:p w14:paraId="038BE01A" w14:textId="30A0980C" w:rsidR="00CC4446" w:rsidRPr="009A55A5" w:rsidRDefault="009F3971" w:rsidP="009A55A5">
      <w:pPr>
        <w:rPr>
          <w:b/>
          <w:bCs/>
        </w:rPr>
      </w:pPr>
      <w:r w:rsidRPr="009A55A5">
        <w:rPr>
          <w:b/>
          <w:bCs/>
        </w:rPr>
        <w:t>„</w:t>
      </w:r>
      <w:r w:rsidR="00CC4446" w:rsidRPr="009A55A5">
        <w:rPr>
          <w:b/>
          <w:bCs/>
        </w:rPr>
        <w:t xml:space="preserve">II.2.1.1.2. Kwatera A: </w:t>
      </w:r>
    </w:p>
    <w:p w14:paraId="13818CD7" w14:textId="77777777" w:rsidR="00CC4446" w:rsidRPr="0081567C" w:rsidRDefault="00CC4446">
      <w:pPr>
        <w:numPr>
          <w:ilvl w:val="0"/>
          <w:numId w:val="54"/>
        </w:numPr>
        <w:spacing w:before="120" w:after="240"/>
        <w:ind w:left="425" w:hanging="425"/>
        <w:contextualSpacing/>
        <w:jc w:val="both"/>
        <w:rPr>
          <w:rFonts w:cs="Arial"/>
        </w:rPr>
      </w:pPr>
      <w:r w:rsidRPr="0081567C">
        <w:rPr>
          <w:rFonts w:cs="Arial"/>
        </w:rPr>
        <w:t xml:space="preserve">Powierzchnia kwatery w koronie: </w:t>
      </w:r>
      <w:r w:rsidRPr="0081567C">
        <w:rPr>
          <w:rFonts w:cs="Arial"/>
        </w:rPr>
        <w:tab/>
        <w:t xml:space="preserve">                                                          0,71 ha</w:t>
      </w:r>
    </w:p>
    <w:p w14:paraId="6C04DAC3" w14:textId="77777777" w:rsidR="00CC4446" w:rsidRPr="0081567C" w:rsidRDefault="00CC4446">
      <w:pPr>
        <w:numPr>
          <w:ilvl w:val="0"/>
          <w:numId w:val="54"/>
        </w:numPr>
        <w:spacing w:before="240" w:after="240"/>
        <w:ind w:left="426" w:hanging="426"/>
        <w:contextualSpacing/>
        <w:jc w:val="both"/>
        <w:rPr>
          <w:rFonts w:cs="Arial"/>
        </w:rPr>
      </w:pPr>
      <w:r w:rsidRPr="0081567C">
        <w:rPr>
          <w:rFonts w:cs="Arial"/>
        </w:rPr>
        <w:t>Powierzchnia kwatery w dnie:</w:t>
      </w:r>
      <w:r w:rsidRPr="0081567C">
        <w:rPr>
          <w:rFonts w:cs="Arial"/>
        </w:rPr>
        <w:tab/>
        <w:t xml:space="preserve">                                                          0,57 ha</w:t>
      </w:r>
    </w:p>
    <w:p w14:paraId="11494FB2" w14:textId="3E47D01F" w:rsidR="00CC4446" w:rsidRPr="0081567C" w:rsidRDefault="00CC4446">
      <w:pPr>
        <w:numPr>
          <w:ilvl w:val="0"/>
          <w:numId w:val="54"/>
        </w:numPr>
        <w:spacing w:before="240" w:after="240"/>
        <w:ind w:left="426" w:hanging="426"/>
        <w:contextualSpacing/>
        <w:jc w:val="both"/>
        <w:rPr>
          <w:rFonts w:cs="Arial"/>
        </w:rPr>
      </w:pPr>
      <w:r w:rsidRPr="0081567C">
        <w:rPr>
          <w:rFonts w:cs="Arial"/>
        </w:rPr>
        <w:t xml:space="preserve">Pojemność projektowa kwatery: </w:t>
      </w:r>
      <w:r w:rsidRPr="0081567C">
        <w:rPr>
          <w:rFonts w:cs="Arial"/>
        </w:rPr>
        <w:tab/>
        <w:t xml:space="preserve">                                    41 650m</w:t>
      </w:r>
      <w:r w:rsidRPr="0081567C">
        <w:rPr>
          <w:rFonts w:cs="Arial"/>
          <w:vertAlign w:val="superscript"/>
        </w:rPr>
        <w:t>3</w:t>
      </w:r>
      <w:r w:rsidRPr="0081567C">
        <w:rPr>
          <w:rFonts w:cs="Arial"/>
        </w:rPr>
        <w:t xml:space="preserve">, </w:t>
      </w:r>
      <w:r w:rsidR="009F3971">
        <w:rPr>
          <w:rFonts w:cs="Arial"/>
        </w:rPr>
        <w:t>59</w:t>
      </w:r>
      <w:r w:rsidRPr="0081567C">
        <w:rPr>
          <w:rFonts w:cs="Arial"/>
        </w:rPr>
        <w:t xml:space="preserve"> </w:t>
      </w:r>
      <w:r w:rsidR="009F3971">
        <w:rPr>
          <w:rFonts w:cs="Arial"/>
        </w:rPr>
        <w:t>143</w:t>
      </w:r>
      <w:r w:rsidRPr="0081567C">
        <w:rPr>
          <w:rFonts w:cs="Arial"/>
        </w:rPr>
        <w:t xml:space="preserve"> Mg </w:t>
      </w:r>
    </w:p>
    <w:p w14:paraId="44832606" w14:textId="77777777" w:rsidR="00CC4446" w:rsidRPr="0081567C" w:rsidRDefault="00CC4446">
      <w:pPr>
        <w:numPr>
          <w:ilvl w:val="0"/>
          <w:numId w:val="54"/>
        </w:numPr>
        <w:spacing w:before="240" w:after="240"/>
        <w:ind w:left="426" w:hanging="426"/>
        <w:contextualSpacing/>
        <w:jc w:val="both"/>
        <w:rPr>
          <w:rFonts w:cs="Arial"/>
        </w:rPr>
      </w:pPr>
      <w:r w:rsidRPr="0081567C">
        <w:rPr>
          <w:rFonts w:cs="Arial"/>
        </w:rPr>
        <w:t>Rzędna gruntu rodzimego:</w:t>
      </w:r>
      <w:r w:rsidRPr="0081567C">
        <w:rPr>
          <w:rFonts w:cs="Arial"/>
        </w:rPr>
        <w:tab/>
      </w:r>
      <w:r w:rsidRPr="0081567C">
        <w:rPr>
          <w:rFonts w:cs="Arial"/>
        </w:rPr>
        <w:tab/>
        <w:t xml:space="preserve">                                  220,8 – 222,5 m n.p.m.</w:t>
      </w:r>
    </w:p>
    <w:p w14:paraId="76567D28" w14:textId="77777777" w:rsidR="00CC4446" w:rsidRPr="0081567C" w:rsidRDefault="00CC4446">
      <w:pPr>
        <w:numPr>
          <w:ilvl w:val="0"/>
          <w:numId w:val="54"/>
        </w:numPr>
        <w:spacing w:before="240" w:after="240"/>
        <w:ind w:left="426" w:hanging="426"/>
        <w:contextualSpacing/>
        <w:jc w:val="both"/>
        <w:rPr>
          <w:rFonts w:cs="Arial"/>
        </w:rPr>
      </w:pPr>
      <w:r w:rsidRPr="0081567C">
        <w:rPr>
          <w:rFonts w:cs="Arial"/>
        </w:rPr>
        <w:t>Rzędne korony obwałowań:</w:t>
      </w:r>
      <w:r w:rsidRPr="0081567C">
        <w:rPr>
          <w:rFonts w:cs="Arial"/>
        </w:rPr>
        <w:tab/>
      </w:r>
      <w:r w:rsidRPr="0081567C">
        <w:rPr>
          <w:rFonts w:cs="Arial"/>
        </w:rPr>
        <w:tab/>
        <w:t xml:space="preserve">                                223,4 – 224,75 m n.p.m.</w:t>
      </w:r>
    </w:p>
    <w:p w14:paraId="6F0C6496" w14:textId="77777777" w:rsidR="00CC4446" w:rsidRPr="0081567C" w:rsidRDefault="00CC4446">
      <w:pPr>
        <w:numPr>
          <w:ilvl w:val="0"/>
          <w:numId w:val="54"/>
        </w:numPr>
        <w:spacing w:before="240" w:after="240"/>
        <w:ind w:left="426" w:hanging="426"/>
        <w:contextualSpacing/>
        <w:jc w:val="both"/>
        <w:rPr>
          <w:rFonts w:cs="Arial"/>
        </w:rPr>
      </w:pPr>
      <w:r w:rsidRPr="0081567C">
        <w:rPr>
          <w:rFonts w:cs="Arial"/>
        </w:rPr>
        <w:t>Maksymalne rzędne składowania odpadów w kwaterze                   234 m n.p.m.</w:t>
      </w:r>
    </w:p>
    <w:p w14:paraId="497BAE7A" w14:textId="77777777" w:rsidR="00CC4446" w:rsidRPr="0081567C" w:rsidRDefault="00CC4446">
      <w:pPr>
        <w:numPr>
          <w:ilvl w:val="0"/>
          <w:numId w:val="54"/>
        </w:numPr>
        <w:spacing w:before="240" w:after="240"/>
        <w:ind w:left="426" w:hanging="426"/>
        <w:contextualSpacing/>
        <w:jc w:val="both"/>
        <w:rPr>
          <w:rFonts w:cs="Arial"/>
        </w:rPr>
      </w:pPr>
      <w:r w:rsidRPr="0081567C">
        <w:rPr>
          <w:rFonts w:cs="Arial"/>
        </w:rPr>
        <w:t xml:space="preserve">Maksymalna wysokość składowania odpadów w kwaterze: </w:t>
      </w:r>
      <w:r w:rsidRPr="0081567C">
        <w:rPr>
          <w:rFonts w:cs="Arial"/>
        </w:rPr>
        <w:tab/>
        <w:t xml:space="preserve">                 12,7 m</w:t>
      </w:r>
    </w:p>
    <w:p w14:paraId="28E14C06" w14:textId="77777777" w:rsidR="00CC4446" w:rsidRPr="0081567C" w:rsidRDefault="00CC4446">
      <w:pPr>
        <w:numPr>
          <w:ilvl w:val="0"/>
          <w:numId w:val="54"/>
        </w:numPr>
        <w:spacing w:before="240" w:after="240"/>
        <w:ind w:left="426" w:hanging="426"/>
        <w:contextualSpacing/>
        <w:jc w:val="both"/>
        <w:rPr>
          <w:rFonts w:cs="Arial"/>
        </w:rPr>
      </w:pPr>
      <w:r w:rsidRPr="0081567C">
        <w:rPr>
          <w:rFonts w:cs="Arial"/>
        </w:rPr>
        <w:t xml:space="preserve">Maksymalne rzędne składowania z warstwą rekultywacyjną: </w:t>
      </w:r>
      <w:r w:rsidRPr="0081567C">
        <w:rPr>
          <w:rFonts w:cs="Arial"/>
        </w:rPr>
        <w:tab/>
        <w:t xml:space="preserve">       236 m n.p.m.</w:t>
      </w:r>
    </w:p>
    <w:p w14:paraId="662E4384" w14:textId="77777777" w:rsidR="00CC4446" w:rsidRPr="0081567C" w:rsidRDefault="00CC4446">
      <w:pPr>
        <w:numPr>
          <w:ilvl w:val="0"/>
          <w:numId w:val="54"/>
        </w:numPr>
        <w:spacing w:before="240" w:after="240"/>
        <w:ind w:left="426" w:hanging="426"/>
        <w:contextualSpacing/>
        <w:jc w:val="both"/>
        <w:rPr>
          <w:rFonts w:cs="Arial"/>
        </w:rPr>
      </w:pPr>
      <w:r w:rsidRPr="0081567C">
        <w:rPr>
          <w:rFonts w:cs="Arial"/>
        </w:rPr>
        <w:t xml:space="preserve">Nachylenie skarp wewnętrznych obwałowania zewnętrznego: </w:t>
      </w:r>
      <w:r w:rsidRPr="0081567C">
        <w:rPr>
          <w:rFonts w:cs="Arial"/>
        </w:rPr>
        <w:tab/>
        <w:t xml:space="preserve">                      1:3</w:t>
      </w:r>
    </w:p>
    <w:p w14:paraId="17E107C8" w14:textId="77777777" w:rsidR="00CC4446" w:rsidRPr="0081567C" w:rsidRDefault="00CC4446">
      <w:pPr>
        <w:numPr>
          <w:ilvl w:val="0"/>
          <w:numId w:val="54"/>
        </w:numPr>
        <w:spacing w:before="120" w:after="120"/>
        <w:ind w:left="426" w:hanging="426"/>
        <w:contextualSpacing/>
        <w:jc w:val="both"/>
        <w:rPr>
          <w:rFonts w:cs="Arial"/>
        </w:rPr>
      </w:pPr>
      <w:r w:rsidRPr="0081567C">
        <w:rPr>
          <w:rFonts w:cs="Arial"/>
        </w:rPr>
        <w:t>Nachylenie skarp zewnętrznych obwałowania zewnętrznego:</w:t>
      </w:r>
      <w:r w:rsidRPr="0081567C">
        <w:rPr>
          <w:rFonts w:cs="Arial"/>
        </w:rPr>
        <w:tab/>
        <w:t xml:space="preserve">                   1:1,5</w:t>
      </w:r>
    </w:p>
    <w:p w14:paraId="2EF43B8E" w14:textId="77777777" w:rsidR="00CC4446" w:rsidRPr="0081567C" w:rsidRDefault="00CC4446">
      <w:pPr>
        <w:numPr>
          <w:ilvl w:val="0"/>
          <w:numId w:val="54"/>
        </w:numPr>
        <w:spacing w:before="120" w:after="120"/>
        <w:ind w:left="426" w:hanging="426"/>
        <w:contextualSpacing/>
        <w:jc w:val="both"/>
        <w:rPr>
          <w:rFonts w:cs="Arial"/>
        </w:rPr>
      </w:pPr>
      <w:r w:rsidRPr="0081567C">
        <w:rPr>
          <w:rFonts w:cs="Arial"/>
        </w:rPr>
        <w:t>Ilość odpadów przyjmowana do przetwarzania przez składowanie:</w:t>
      </w:r>
    </w:p>
    <w:p w14:paraId="6A9D7D64" w14:textId="77777777" w:rsidR="00CC4446" w:rsidRPr="0081567C" w:rsidRDefault="00CC4446">
      <w:pPr>
        <w:numPr>
          <w:ilvl w:val="0"/>
          <w:numId w:val="55"/>
        </w:numPr>
        <w:spacing w:before="120" w:after="120"/>
        <w:ind w:left="426" w:firstLine="0"/>
        <w:contextualSpacing/>
        <w:jc w:val="both"/>
        <w:rPr>
          <w:rFonts w:cs="Arial"/>
        </w:rPr>
      </w:pPr>
      <w:r w:rsidRPr="0081567C">
        <w:rPr>
          <w:rFonts w:cs="Arial"/>
        </w:rPr>
        <w:t>maksymalna dobowa:</w:t>
      </w:r>
      <w:r w:rsidRPr="0081567C">
        <w:rPr>
          <w:rFonts w:cs="Arial"/>
        </w:rPr>
        <w:tab/>
      </w:r>
      <w:r w:rsidRPr="0081567C">
        <w:rPr>
          <w:rFonts w:cs="Arial"/>
        </w:rPr>
        <w:tab/>
        <w:t xml:space="preserve">                                                   90 Mg/dobę</w:t>
      </w:r>
    </w:p>
    <w:p w14:paraId="36E0581F" w14:textId="77777777" w:rsidR="00CC4446" w:rsidRPr="0081567C" w:rsidRDefault="00CC4446">
      <w:pPr>
        <w:numPr>
          <w:ilvl w:val="0"/>
          <w:numId w:val="55"/>
        </w:numPr>
        <w:spacing w:before="120" w:after="120"/>
        <w:ind w:left="426" w:firstLine="0"/>
        <w:contextualSpacing/>
        <w:jc w:val="both"/>
        <w:rPr>
          <w:rFonts w:cs="Arial"/>
        </w:rPr>
      </w:pPr>
      <w:r w:rsidRPr="0081567C">
        <w:rPr>
          <w:rFonts w:cs="Arial"/>
        </w:rPr>
        <w:t>maksymalna roczna:</w:t>
      </w:r>
      <w:r w:rsidRPr="0081567C">
        <w:rPr>
          <w:rFonts w:cs="Arial"/>
        </w:rPr>
        <w:tab/>
      </w:r>
      <w:r w:rsidRPr="0081567C">
        <w:rPr>
          <w:rFonts w:cs="Arial"/>
        </w:rPr>
        <w:tab/>
      </w:r>
      <w:r w:rsidRPr="0081567C">
        <w:rPr>
          <w:rFonts w:cs="Arial"/>
        </w:rPr>
        <w:tab/>
        <w:t xml:space="preserve">                                     23 608 Mg/rok</w:t>
      </w:r>
    </w:p>
    <w:p w14:paraId="57A15B3A" w14:textId="77777777" w:rsidR="00CC4446" w:rsidRPr="0081567C" w:rsidRDefault="00CC4446">
      <w:pPr>
        <w:numPr>
          <w:ilvl w:val="0"/>
          <w:numId w:val="54"/>
        </w:numPr>
        <w:spacing w:before="120" w:after="120"/>
        <w:ind w:left="426" w:hanging="426"/>
        <w:contextualSpacing/>
        <w:jc w:val="both"/>
        <w:rPr>
          <w:rFonts w:cs="Arial"/>
        </w:rPr>
      </w:pPr>
      <w:r w:rsidRPr="0081567C">
        <w:rPr>
          <w:rFonts w:cs="Arial"/>
        </w:rPr>
        <w:t xml:space="preserve">Ilość odpadów przyjmowanych do przetwarzania w procesie </w:t>
      </w:r>
    </w:p>
    <w:p w14:paraId="6435A239" w14:textId="77777777" w:rsidR="00CC4446" w:rsidRPr="0081567C" w:rsidRDefault="00CC4446" w:rsidP="00673036">
      <w:pPr>
        <w:spacing w:before="120" w:after="120"/>
        <w:ind w:left="426"/>
        <w:contextualSpacing/>
        <w:jc w:val="both"/>
        <w:rPr>
          <w:rFonts w:cs="Arial"/>
        </w:rPr>
      </w:pPr>
      <w:r w:rsidRPr="0081567C">
        <w:rPr>
          <w:rFonts w:cs="Arial"/>
        </w:rPr>
        <w:t>odzysku:                                                                                           12 683 Mg/rok</w:t>
      </w:r>
    </w:p>
    <w:p w14:paraId="38306274" w14:textId="1FFD7903" w:rsidR="00673036" w:rsidRPr="00673036" w:rsidRDefault="00CC4446">
      <w:pPr>
        <w:numPr>
          <w:ilvl w:val="0"/>
          <w:numId w:val="54"/>
        </w:numPr>
        <w:spacing w:before="120" w:after="120"/>
        <w:ind w:left="425" w:hanging="425"/>
        <w:contextualSpacing/>
        <w:jc w:val="both"/>
        <w:rPr>
          <w:rFonts w:cs="Arial"/>
        </w:rPr>
      </w:pPr>
      <w:r w:rsidRPr="0081567C">
        <w:rPr>
          <w:rFonts w:cs="Arial"/>
        </w:rPr>
        <w:t>Przewidywany czas eksploatacji kwatery:</w:t>
      </w:r>
      <w:r w:rsidRPr="0081567C">
        <w:rPr>
          <w:rFonts w:cs="Arial"/>
        </w:rPr>
        <w:tab/>
        <w:t xml:space="preserve">                                                 20</w:t>
      </w:r>
      <w:r w:rsidR="009F3971">
        <w:rPr>
          <w:rFonts w:cs="Arial"/>
        </w:rPr>
        <w:t>30</w:t>
      </w:r>
      <w:r w:rsidRPr="0081567C">
        <w:rPr>
          <w:rFonts w:cs="Arial"/>
        </w:rPr>
        <w:t xml:space="preserve"> r.</w:t>
      </w:r>
      <w:r w:rsidR="009F3971">
        <w:rPr>
          <w:rFonts w:cs="Arial"/>
        </w:rPr>
        <w:t>”</w:t>
      </w:r>
    </w:p>
    <w:p w14:paraId="72BBDEED" w14:textId="77777777" w:rsidR="00673036" w:rsidRPr="00673036" w:rsidRDefault="00673036" w:rsidP="00673036">
      <w:pPr>
        <w:keepNext/>
        <w:spacing w:before="120" w:after="120"/>
        <w:jc w:val="both"/>
        <w:rPr>
          <w:rFonts w:cs="Arial"/>
          <w:b/>
          <w:bCs/>
          <w:sz w:val="12"/>
          <w:szCs w:val="12"/>
        </w:rPr>
      </w:pPr>
    </w:p>
    <w:p w14:paraId="033F60F6" w14:textId="0E3F4547" w:rsidR="00E738FB" w:rsidRPr="009F3971" w:rsidRDefault="00E738FB" w:rsidP="009A55A5">
      <w:pPr>
        <w:pStyle w:val="Nagwek3"/>
      </w:pPr>
      <w:r w:rsidRPr="009F3971">
        <w:t>I.</w:t>
      </w:r>
      <w:r>
        <w:t>4</w:t>
      </w:r>
      <w:r w:rsidRPr="009F3971">
        <w:t>. W punkcie II.</w:t>
      </w:r>
      <w:r>
        <w:t>3.2.2.</w:t>
      </w:r>
      <w:r w:rsidRPr="009F3971">
        <w:t xml:space="preserve"> decyzji </w:t>
      </w:r>
      <w:r>
        <w:t>podpunkt II.3.2.2.4.</w:t>
      </w:r>
      <w:r w:rsidRPr="009F3971">
        <w:t xml:space="preserve"> otrzymuje brzmienie:</w:t>
      </w:r>
    </w:p>
    <w:p w14:paraId="216A12D5" w14:textId="48768D32" w:rsidR="00063306" w:rsidRPr="0081567C" w:rsidRDefault="00E738FB" w:rsidP="00811A01">
      <w:pPr>
        <w:spacing w:before="120" w:after="120"/>
        <w:jc w:val="both"/>
        <w:rPr>
          <w:rFonts w:cs="Arial"/>
          <w:color w:val="FF0000"/>
        </w:rPr>
      </w:pPr>
      <w:r>
        <w:rPr>
          <w:rFonts w:cs="Arial"/>
          <w:b/>
          <w:bCs/>
        </w:rPr>
        <w:t>„</w:t>
      </w:r>
      <w:r w:rsidR="00063306" w:rsidRPr="0081567C">
        <w:rPr>
          <w:rFonts w:cs="Arial"/>
          <w:b/>
          <w:bCs/>
        </w:rPr>
        <w:t>II.3.2.2.4</w:t>
      </w:r>
      <w:r w:rsidR="00063306" w:rsidRPr="0081567C">
        <w:rPr>
          <w:rFonts w:cs="Arial"/>
        </w:rPr>
        <w:t xml:space="preserve">. Odpady wymienione w tabeli nr 8a, przyjmowane do Punktu Selektywnego Zbierania Odpadów Problemowych będą poddawane wstępnej wizualnej ocenie oraz oględzinom w celu przygotowania odpadów do ponownego użycia. Po zweryfikowaniu ich stanu technicznego odpady skierowane będą do wydzielonej strefy w hali H1 </w:t>
      </w:r>
      <w:r w:rsidR="00063306" w:rsidRPr="0081567C">
        <w:rPr>
          <w:rFonts w:cs="Arial"/>
        </w:rPr>
        <w:br/>
        <w:t xml:space="preserve">(plac PM02) gdzie poddane będą czyszczeniu i/lub naprawie. Po  wyczyszczeniu </w:t>
      </w:r>
      <w:r w:rsidR="00063306" w:rsidRPr="0081567C">
        <w:rPr>
          <w:rFonts w:cs="Arial"/>
        </w:rPr>
        <w:br/>
        <w:t>i ewentualnej naprawie zostaną one przekazane do punktu sprzedaży rzeczy używanych tracąc status odpadów</w:t>
      </w:r>
      <w:r>
        <w:rPr>
          <w:rFonts w:cs="Arial"/>
        </w:rPr>
        <w:t xml:space="preserve">, zgodnie z wymaganiami określonymi w ustawie </w:t>
      </w:r>
      <w:r>
        <w:rPr>
          <w:rFonts w:cs="Arial"/>
        </w:rPr>
        <w:br/>
        <w:t>o odpadach.</w:t>
      </w:r>
      <w:r w:rsidR="00063306" w:rsidRPr="0081567C">
        <w:rPr>
          <w:rFonts w:cs="Arial"/>
        </w:rPr>
        <w:t xml:space="preserve"> W wyniku przygotowania odpadów do ich ponownego użycia powstawać będą także odpady z grupy 15 02, ex 16 02 i 19 12. </w:t>
      </w:r>
      <w:r w:rsidR="00063306" w:rsidRPr="0081567C">
        <w:rPr>
          <w:rFonts w:cs="Arial"/>
          <w:bCs/>
        </w:rPr>
        <w:t xml:space="preserve">Odpady te magazynowane będą </w:t>
      </w:r>
      <w:r w:rsidR="00063306" w:rsidRPr="0081567C">
        <w:rPr>
          <w:rFonts w:cs="Arial"/>
          <w:bCs/>
        </w:rPr>
        <w:lastRenderedPageBreak/>
        <w:t>selektywnie w wydzielonych żelbetowych boksach magazynowych lub w kontenerach lub na placach, zgodnie z tabelą nr 23.</w:t>
      </w:r>
      <w:r>
        <w:rPr>
          <w:rFonts w:cs="Arial"/>
          <w:bCs/>
        </w:rPr>
        <w:t>”</w:t>
      </w:r>
      <w:r w:rsidR="00063306" w:rsidRPr="0081567C">
        <w:rPr>
          <w:rFonts w:cs="Arial"/>
        </w:rPr>
        <w:t xml:space="preserve"> </w:t>
      </w:r>
    </w:p>
    <w:p w14:paraId="17ED6CE1" w14:textId="65142F88" w:rsidR="00E738FB" w:rsidRPr="009F3971" w:rsidRDefault="00E738FB" w:rsidP="009A55A5">
      <w:pPr>
        <w:pStyle w:val="Nagwek3"/>
      </w:pPr>
      <w:r w:rsidRPr="009F3971">
        <w:t>I.</w:t>
      </w:r>
      <w:r>
        <w:t>5</w:t>
      </w:r>
      <w:r w:rsidRPr="009F3971">
        <w:t xml:space="preserve">. W punkcie </w:t>
      </w:r>
      <w:r>
        <w:t>V.</w:t>
      </w:r>
      <w:r w:rsidRPr="009F3971">
        <w:t xml:space="preserve"> decyzji </w:t>
      </w:r>
      <w:r>
        <w:t>podpunkt V.1.3.</w:t>
      </w:r>
      <w:r w:rsidRPr="009F3971">
        <w:t xml:space="preserve"> otrzymuje brzmienie:</w:t>
      </w:r>
    </w:p>
    <w:p w14:paraId="2379274A" w14:textId="3A573209" w:rsidR="00CC6693" w:rsidRPr="0081567C" w:rsidRDefault="00E738FB" w:rsidP="0087386A">
      <w:pPr>
        <w:spacing w:before="120" w:after="120"/>
        <w:jc w:val="both"/>
        <w:rPr>
          <w:rFonts w:cs="Arial"/>
        </w:rPr>
      </w:pPr>
      <w:r>
        <w:rPr>
          <w:rFonts w:cs="Arial"/>
          <w:b/>
        </w:rPr>
        <w:t>„</w:t>
      </w:r>
      <w:r w:rsidR="00CC6693" w:rsidRPr="0081567C">
        <w:rPr>
          <w:rFonts w:cs="Arial"/>
          <w:b/>
        </w:rPr>
        <w:t>V.1.3.</w:t>
      </w:r>
      <w:r w:rsidR="00CC6693" w:rsidRPr="0081567C">
        <w:rPr>
          <w:rFonts w:cs="Arial"/>
        </w:rPr>
        <w:t xml:space="preserve"> </w:t>
      </w:r>
      <w:r w:rsidR="00CC6693" w:rsidRPr="0081567C">
        <w:rPr>
          <w:rFonts w:cs="Arial"/>
          <w:bCs/>
        </w:rPr>
        <w:t xml:space="preserve">Rodzaj i masa odpadów przeznaczonych do przetwarzania </w:t>
      </w:r>
      <w:r w:rsidR="00CC6693" w:rsidRPr="0081567C">
        <w:rPr>
          <w:rFonts w:cs="Arial"/>
        </w:rPr>
        <w:t>metodą R12 – przygotowanie do ponownego użycia:</w:t>
      </w:r>
    </w:p>
    <w:p w14:paraId="10CF493C" w14:textId="24975D4B" w:rsidR="00CC6693" w:rsidRDefault="00CC6693" w:rsidP="0087386A">
      <w:pPr>
        <w:spacing w:before="120" w:after="120"/>
        <w:jc w:val="both"/>
        <w:rPr>
          <w:rFonts w:cs="Arial"/>
          <w:sz w:val="20"/>
          <w:szCs w:val="20"/>
        </w:rPr>
      </w:pPr>
      <w:r w:rsidRPr="0081567C">
        <w:rPr>
          <w:rFonts w:cs="Arial"/>
          <w:sz w:val="20"/>
          <w:szCs w:val="20"/>
        </w:rPr>
        <w:t>Tabela nr 8a.</w:t>
      </w:r>
    </w:p>
    <w:tbl>
      <w:tblPr>
        <w:tblStyle w:val="Tabela-Siatka1"/>
        <w:tblW w:w="9351" w:type="dxa"/>
        <w:tblLook w:val="04A0" w:firstRow="1" w:lastRow="0" w:firstColumn="1" w:lastColumn="0" w:noHBand="0" w:noVBand="1"/>
        <w:tblDescription w:val="V.1.3. Rodzaj i masa odpadów przeznaczonych do przetwarzania metodą R12 – przygotowanie do ponownego użycia:"/>
      </w:tblPr>
      <w:tblGrid>
        <w:gridCol w:w="846"/>
        <w:gridCol w:w="1417"/>
        <w:gridCol w:w="4820"/>
        <w:gridCol w:w="2268"/>
      </w:tblGrid>
      <w:tr w:rsidR="00CC6693" w:rsidRPr="00E738FB" w14:paraId="4A6BD7BA" w14:textId="77777777" w:rsidTr="00AD3ADB">
        <w:trPr>
          <w:tblHeader/>
        </w:trPr>
        <w:tc>
          <w:tcPr>
            <w:tcW w:w="846" w:type="dxa"/>
            <w:vAlign w:val="center"/>
            <w:hideMark/>
          </w:tcPr>
          <w:p w14:paraId="5DB5C3A9" w14:textId="77777777" w:rsidR="00CC6693" w:rsidRPr="00E738FB" w:rsidRDefault="00CC6693" w:rsidP="00AD3ADB">
            <w:pPr>
              <w:jc w:val="center"/>
              <w:rPr>
                <w:rFonts w:cs="Arial"/>
                <w:sz w:val="18"/>
                <w:szCs w:val="18"/>
              </w:rPr>
            </w:pPr>
            <w:r w:rsidRPr="00E738FB">
              <w:rPr>
                <w:rFonts w:cs="Arial"/>
                <w:b/>
                <w:bCs/>
                <w:sz w:val="18"/>
                <w:szCs w:val="18"/>
              </w:rPr>
              <w:t>Lp.</w:t>
            </w:r>
          </w:p>
        </w:tc>
        <w:tc>
          <w:tcPr>
            <w:tcW w:w="1417" w:type="dxa"/>
            <w:vAlign w:val="center"/>
            <w:hideMark/>
          </w:tcPr>
          <w:p w14:paraId="212009EE" w14:textId="77777777" w:rsidR="00CC6693" w:rsidRPr="00E738FB" w:rsidRDefault="00CC6693" w:rsidP="00AD3ADB">
            <w:pPr>
              <w:jc w:val="center"/>
              <w:rPr>
                <w:rFonts w:cs="Arial"/>
                <w:sz w:val="18"/>
                <w:szCs w:val="18"/>
              </w:rPr>
            </w:pPr>
            <w:r w:rsidRPr="00E738FB">
              <w:rPr>
                <w:rFonts w:cs="Arial"/>
                <w:b/>
                <w:bCs/>
                <w:sz w:val="18"/>
                <w:szCs w:val="18"/>
              </w:rPr>
              <w:t>Kod odpadu</w:t>
            </w:r>
          </w:p>
        </w:tc>
        <w:tc>
          <w:tcPr>
            <w:tcW w:w="4820" w:type="dxa"/>
            <w:vAlign w:val="center"/>
            <w:hideMark/>
          </w:tcPr>
          <w:p w14:paraId="6529B9A3" w14:textId="4043ECE7" w:rsidR="00CC6693" w:rsidRPr="00E738FB" w:rsidRDefault="00CC6693" w:rsidP="00AD3ADB">
            <w:pPr>
              <w:jc w:val="center"/>
              <w:rPr>
                <w:rFonts w:cs="Arial"/>
                <w:sz w:val="18"/>
                <w:szCs w:val="18"/>
              </w:rPr>
            </w:pPr>
            <w:r w:rsidRPr="00E738FB">
              <w:rPr>
                <w:rFonts w:cs="Arial"/>
                <w:b/>
                <w:bCs/>
                <w:sz w:val="18"/>
                <w:szCs w:val="18"/>
              </w:rPr>
              <w:t>Rodzaj odpadów</w:t>
            </w:r>
            <w:r w:rsidR="00AD3ADB">
              <w:rPr>
                <w:rFonts w:cs="Arial"/>
                <w:b/>
                <w:bCs/>
                <w:sz w:val="18"/>
                <w:szCs w:val="18"/>
              </w:rPr>
              <w:t xml:space="preserve"> </w:t>
            </w:r>
          </w:p>
        </w:tc>
        <w:tc>
          <w:tcPr>
            <w:tcW w:w="2268" w:type="dxa"/>
            <w:vAlign w:val="center"/>
          </w:tcPr>
          <w:p w14:paraId="0CC39BAD" w14:textId="77777777" w:rsidR="00CC6693" w:rsidRPr="00E738FB" w:rsidRDefault="00CC6693" w:rsidP="00AD3ADB">
            <w:pPr>
              <w:jc w:val="center"/>
              <w:rPr>
                <w:rFonts w:cs="Arial"/>
                <w:b/>
                <w:bCs/>
                <w:sz w:val="18"/>
                <w:szCs w:val="18"/>
              </w:rPr>
            </w:pPr>
            <w:r w:rsidRPr="00E738FB">
              <w:rPr>
                <w:rFonts w:cs="Arial"/>
                <w:b/>
                <w:bCs/>
                <w:sz w:val="18"/>
                <w:szCs w:val="18"/>
              </w:rPr>
              <w:t>Masa odpadów przeznaczonych do przetwarzania</w:t>
            </w:r>
          </w:p>
          <w:p w14:paraId="4738002F" w14:textId="77777777" w:rsidR="00CC6693" w:rsidRPr="00E738FB" w:rsidRDefault="00CC6693" w:rsidP="00AD3ADB">
            <w:pPr>
              <w:jc w:val="center"/>
              <w:rPr>
                <w:rFonts w:cs="Arial"/>
                <w:b/>
                <w:bCs/>
                <w:sz w:val="18"/>
                <w:szCs w:val="18"/>
              </w:rPr>
            </w:pPr>
            <w:r w:rsidRPr="00E738FB">
              <w:rPr>
                <w:rFonts w:cs="Arial"/>
                <w:b/>
                <w:bCs/>
                <w:sz w:val="18"/>
                <w:szCs w:val="18"/>
              </w:rPr>
              <w:t xml:space="preserve">Mg/rok </w:t>
            </w:r>
            <w:r w:rsidRPr="00E738FB">
              <w:rPr>
                <w:rFonts w:cs="Arial"/>
                <w:b/>
                <w:bCs/>
                <w:sz w:val="18"/>
                <w:szCs w:val="18"/>
                <w:vertAlign w:val="superscript"/>
              </w:rPr>
              <w:t>1)</w:t>
            </w:r>
          </w:p>
        </w:tc>
      </w:tr>
      <w:tr w:rsidR="00E738FB" w:rsidRPr="00E738FB" w14:paraId="6F66AC0C" w14:textId="77777777" w:rsidTr="00AD3ADB">
        <w:trPr>
          <w:tblHeader/>
        </w:trPr>
        <w:tc>
          <w:tcPr>
            <w:tcW w:w="846" w:type="dxa"/>
            <w:vAlign w:val="center"/>
          </w:tcPr>
          <w:p w14:paraId="4926CBA6" w14:textId="77777777" w:rsidR="00E738FB" w:rsidRPr="00E738FB" w:rsidRDefault="00E738FB" w:rsidP="00AD3ADB">
            <w:pPr>
              <w:pStyle w:val="Akapitzlist"/>
              <w:numPr>
                <w:ilvl w:val="0"/>
                <w:numId w:val="162"/>
              </w:numPr>
              <w:jc w:val="center"/>
              <w:rPr>
                <w:rFonts w:ascii="Arial" w:hAnsi="Arial" w:cs="Arial"/>
                <w:sz w:val="18"/>
                <w:szCs w:val="18"/>
              </w:rPr>
            </w:pPr>
          </w:p>
        </w:tc>
        <w:tc>
          <w:tcPr>
            <w:tcW w:w="1417" w:type="dxa"/>
            <w:vAlign w:val="center"/>
          </w:tcPr>
          <w:p w14:paraId="705F8907" w14:textId="333B67DB" w:rsidR="00E738FB" w:rsidRPr="00E738FB" w:rsidRDefault="00E738FB" w:rsidP="00AD3ADB">
            <w:pPr>
              <w:jc w:val="center"/>
              <w:rPr>
                <w:rFonts w:cs="Arial"/>
                <w:b/>
                <w:bCs/>
                <w:sz w:val="18"/>
                <w:szCs w:val="18"/>
              </w:rPr>
            </w:pPr>
            <w:r>
              <w:rPr>
                <w:rFonts w:cs="Arial"/>
                <w:b/>
                <w:bCs/>
                <w:sz w:val="18"/>
                <w:szCs w:val="18"/>
              </w:rPr>
              <w:t>20 01 10</w:t>
            </w:r>
            <w:r w:rsidR="00AD3ADB">
              <w:rPr>
                <w:rFonts w:cs="Arial"/>
                <w:b/>
                <w:bCs/>
                <w:sz w:val="18"/>
                <w:szCs w:val="18"/>
              </w:rPr>
              <w:t xml:space="preserve"> </w:t>
            </w:r>
            <w:r w:rsidR="00AD3ADB" w:rsidRPr="00B53214">
              <w:rPr>
                <w:rFonts w:cs="Arial"/>
                <w:b/>
                <w:bCs/>
                <w:sz w:val="18"/>
                <w:szCs w:val="18"/>
                <w:vertAlign w:val="superscript"/>
              </w:rPr>
              <w:t>3)</w:t>
            </w:r>
          </w:p>
        </w:tc>
        <w:tc>
          <w:tcPr>
            <w:tcW w:w="4820" w:type="dxa"/>
            <w:vAlign w:val="center"/>
          </w:tcPr>
          <w:p w14:paraId="1C18B6B3" w14:textId="43BACF80" w:rsidR="00E738FB" w:rsidRPr="00E738FB" w:rsidRDefault="00E738FB" w:rsidP="00AD3ADB">
            <w:pPr>
              <w:jc w:val="center"/>
              <w:rPr>
                <w:rFonts w:cs="Arial"/>
                <w:sz w:val="18"/>
                <w:szCs w:val="18"/>
              </w:rPr>
            </w:pPr>
            <w:r w:rsidRPr="00E738FB">
              <w:rPr>
                <w:rFonts w:cs="Arial"/>
                <w:sz w:val="18"/>
                <w:szCs w:val="18"/>
              </w:rPr>
              <w:t>Odzież</w:t>
            </w:r>
          </w:p>
        </w:tc>
        <w:tc>
          <w:tcPr>
            <w:tcW w:w="2268" w:type="dxa"/>
            <w:vAlign w:val="center"/>
          </w:tcPr>
          <w:p w14:paraId="7B25ACE4" w14:textId="42AB306A" w:rsidR="00E738FB" w:rsidRPr="00E738FB" w:rsidRDefault="00E738FB" w:rsidP="00AD3ADB">
            <w:pPr>
              <w:jc w:val="center"/>
              <w:rPr>
                <w:rFonts w:cs="Arial"/>
                <w:b/>
                <w:bCs/>
                <w:sz w:val="18"/>
                <w:szCs w:val="18"/>
              </w:rPr>
            </w:pPr>
            <w:r>
              <w:rPr>
                <w:rFonts w:cs="Arial"/>
                <w:b/>
                <w:bCs/>
                <w:sz w:val="18"/>
                <w:szCs w:val="18"/>
              </w:rPr>
              <w:t>10</w:t>
            </w:r>
          </w:p>
        </w:tc>
      </w:tr>
      <w:tr w:rsidR="00E738FB" w:rsidRPr="00E738FB" w14:paraId="26B37753" w14:textId="77777777" w:rsidTr="00AD3ADB">
        <w:trPr>
          <w:tblHeader/>
        </w:trPr>
        <w:tc>
          <w:tcPr>
            <w:tcW w:w="846" w:type="dxa"/>
            <w:vAlign w:val="center"/>
          </w:tcPr>
          <w:p w14:paraId="74CFF928" w14:textId="77777777" w:rsidR="00E738FB" w:rsidRPr="00E738FB" w:rsidRDefault="00E738FB" w:rsidP="00AD3ADB">
            <w:pPr>
              <w:pStyle w:val="Akapitzlist"/>
              <w:numPr>
                <w:ilvl w:val="0"/>
                <w:numId w:val="162"/>
              </w:numPr>
              <w:jc w:val="center"/>
              <w:rPr>
                <w:rFonts w:ascii="Arial" w:hAnsi="Arial" w:cs="Arial"/>
                <w:sz w:val="18"/>
                <w:szCs w:val="18"/>
              </w:rPr>
            </w:pPr>
          </w:p>
        </w:tc>
        <w:tc>
          <w:tcPr>
            <w:tcW w:w="1417" w:type="dxa"/>
            <w:vAlign w:val="center"/>
          </w:tcPr>
          <w:p w14:paraId="69965F6D" w14:textId="129A44A6" w:rsidR="00E738FB" w:rsidRPr="00E738FB" w:rsidRDefault="00E738FB" w:rsidP="00AD3ADB">
            <w:pPr>
              <w:jc w:val="center"/>
              <w:rPr>
                <w:rFonts w:cs="Arial"/>
                <w:b/>
                <w:bCs/>
                <w:sz w:val="18"/>
                <w:szCs w:val="18"/>
              </w:rPr>
            </w:pPr>
            <w:r>
              <w:rPr>
                <w:rFonts w:cs="Arial"/>
                <w:b/>
                <w:bCs/>
                <w:sz w:val="18"/>
                <w:szCs w:val="18"/>
              </w:rPr>
              <w:t>20 01 11</w:t>
            </w:r>
            <w:r w:rsidR="00B53214">
              <w:rPr>
                <w:rFonts w:cs="Arial"/>
                <w:b/>
                <w:bCs/>
                <w:sz w:val="18"/>
                <w:szCs w:val="18"/>
              </w:rPr>
              <w:t xml:space="preserve"> </w:t>
            </w:r>
            <w:r w:rsidR="00B53214" w:rsidRPr="00B53214">
              <w:rPr>
                <w:rFonts w:cs="Arial"/>
                <w:b/>
                <w:bCs/>
                <w:sz w:val="18"/>
                <w:szCs w:val="18"/>
                <w:vertAlign w:val="superscript"/>
              </w:rPr>
              <w:t>4)</w:t>
            </w:r>
          </w:p>
        </w:tc>
        <w:tc>
          <w:tcPr>
            <w:tcW w:w="4820" w:type="dxa"/>
            <w:vAlign w:val="center"/>
          </w:tcPr>
          <w:p w14:paraId="48D7C804" w14:textId="557112AC" w:rsidR="00E738FB" w:rsidRPr="00E738FB" w:rsidRDefault="00E738FB" w:rsidP="00AD3ADB">
            <w:pPr>
              <w:jc w:val="center"/>
              <w:rPr>
                <w:rFonts w:cs="Arial"/>
                <w:sz w:val="18"/>
                <w:szCs w:val="18"/>
              </w:rPr>
            </w:pPr>
            <w:r w:rsidRPr="00E738FB">
              <w:rPr>
                <w:rFonts w:cs="Arial"/>
                <w:sz w:val="18"/>
                <w:szCs w:val="18"/>
              </w:rPr>
              <w:t>Tekstylia</w:t>
            </w:r>
          </w:p>
        </w:tc>
        <w:tc>
          <w:tcPr>
            <w:tcW w:w="2268" w:type="dxa"/>
            <w:vAlign w:val="center"/>
          </w:tcPr>
          <w:p w14:paraId="19211F1E" w14:textId="4076C498" w:rsidR="00E738FB" w:rsidRPr="00E738FB" w:rsidRDefault="00E738FB" w:rsidP="00AD3ADB">
            <w:pPr>
              <w:jc w:val="center"/>
              <w:rPr>
                <w:rFonts w:cs="Arial"/>
                <w:b/>
                <w:bCs/>
                <w:sz w:val="18"/>
                <w:szCs w:val="18"/>
              </w:rPr>
            </w:pPr>
            <w:r>
              <w:rPr>
                <w:rFonts w:cs="Arial"/>
                <w:b/>
                <w:bCs/>
                <w:sz w:val="18"/>
                <w:szCs w:val="18"/>
              </w:rPr>
              <w:t>10</w:t>
            </w:r>
          </w:p>
        </w:tc>
      </w:tr>
      <w:tr w:rsidR="00E738FB" w:rsidRPr="00E738FB" w14:paraId="61AB47C8" w14:textId="77777777" w:rsidTr="00AD3ADB">
        <w:tc>
          <w:tcPr>
            <w:tcW w:w="846" w:type="dxa"/>
            <w:vAlign w:val="center"/>
          </w:tcPr>
          <w:p w14:paraId="263FCD71" w14:textId="4205D812" w:rsidR="00E738FB" w:rsidRPr="00E738FB" w:rsidRDefault="00E738FB" w:rsidP="00AD3ADB">
            <w:pPr>
              <w:pStyle w:val="Akapitzlist"/>
              <w:numPr>
                <w:ilvl w:val="0"/>
                <w:numId w:val="162"/>
              </w:numPr>
              <w:jc w:val="center"/>
              <w:rPr>
                <w:rFonts w:ascii="Arial" w:hAnsi="Arial" w:cs="Arial"/>
                <w:sz w:val="18"/>
                <w:szCs w:val="18"/>
              </w:rPr>
            </w:pPr>
          </w:p>
        </w:tc>
        <w:tc>
          <w:tcPr>
            <w:tcW w:w="1417" w:type="dxa"/>
            <w:vAlign w:val="center"/>
            <w:hideMark/>
          </w:tcPr>
          <w:p w14:paraId="78B93DD7" w14:textId="6C44BC6A" w:rsidR="00E738FB" w:rsidRPr="00E738FB" w:rsidRDefault="00E738FB" w:rsidP="00AD3ADB">
            <w:pPr>
              <w:jc w:val="center"/>
              <w:rPr>
                <w:rFonts w:cs="Arial"/>
                <w:b/>
                <w:bCs/>
                <w:sz w:val="18"/>
                <w:szCs w:val="18"/>
              </w:rPr>
            </w:pPr>
            <w:r w:rsidRPr="00E738FB">
              <w:rPr>
                <w:rFonts w:cs="Arial"/>
                <w:b/>
                <w:bCs/>
                <w:sz w:val="18"/>
                <w:szCs w:val="18"/>
              </w:rPr>
              <w:t>20 01 35*</w:t>
            </w:r>
            <w:r w:rsidR="00AD3ADB">
              <w:rPr>
                <w:rFonts w:cs="Arial"/>
                <w:b/>
                <w:bCs/>
                <w:sz w:val="18"/>
                <w:szCs w:val="18"/>
              </w:rPr>
              <w:t xml:space="preserve"> </w:t>
            </w:r>
            <w:r w:rsidR="00AD3ADB" w:rsidRPr="00AD3ADB">
              <w:rPr>
                <w:rFonts w:cs="Arial"/>
                <w:b/>
                <w:bCs/>
                <w:sz w:val="18"/>
                <w:szCs w:val="18"/>
                <w:vertAlign w:val="superscript"/>
              </w:rPr>
              <w:t>2)</w:t>
            </w:r>
          </w:p>
        </w:tc>
        <w:tc>
          <w:tcPr>
            <w:tcW w:w="4820" w:type="dxa"/>
            <w:vAlign w:val="center"/>
            <w:hideMark/>
          </w:tcPr>
          <w:p w14:paraId="7586607B" w14:textId="77777777" w:rsidR="00E738FB" w:rsidRPr="00E738FB" w:rsidRDefault="00E738FB" w:rsidP="00AD3ADB">
            <w:pPr>
              <w:jc w:val="center"/>
              <w:rPr>
                <w:rFonts w:cs="Arial"/>
                <w:sz w:val="18"/>
                <w:szCs w:val="18"/>
              </w:rPr>
            </w:pPr>
            <w:r w:rsidRPr="00E738FB">
              <w:rPr>
                <w:rFonts w:cs="Arial"/>
                <w:sz w:val="18"/>
                <w:szCs w:val="18"/>
              </w:rPr>
              <w:t>Zużyte urządzenia elektryczne i elektroniczne inne niż wymienione w 20 01 21 i 20 01 23 zawierające niebezpieczne składniki</w:t>
            </w:r>
          </w:p>
        </w:tc>
        <w:tc>
          <w:tcPr>
            <w:tcW w:w="2268" w:type="dxa"/>
            <w:vAlign w:val="center"/>
          </w:tcPr>
          <w:p w14:paraId="3A18BA2E" w14:textId="3E08964C" w:rsidR="00E738FB" w:rsidRPr="00E738FB" w:rsidRDefault="00E738FB" w:rsidP="00AD3ADB">
            <w:pPr>
              <w:jc w:val="center"/>
              <w:rPr>
                <w:rFonts w:cs="Arial"/>
                <w:b/>
                <w:bCs/>
                <w:sz w:val="18"/>
                <w:szCs w:val="18"/>
              </w:rPr>
            </w:pPr>
            <w:r w:rsidRPr="00E738FB">
              <w:rPr>
                <w:rFonts w:cs="Arial"/>
                <w:b/>
                <w:bCs/>
                <w:sz w:val="18"/>
                <w:szCs w:val="18"/>
              </w:rPr>
              <w:t>15</w:t>
            </w:r>
          </w:p>
        </w:tc>
      </w:tr>
      <w:tr w:rsidR="00E738FB" w:rsidRPr="00E738FB" w14:paraId="1A36A061" w14:textId="77777777" w:rsidTr="00AD3ADB">
        <w:tc>
          <w:tcPr>
            <w:tcW w:w="846" w:type="dxa"/>
            <w:vAlign w:val="center"/>
          </w:tcPr>
          <w:p w14:paraId="02EDB208" w14:textId="2B76F972" w:rsidR="00E738FB" w:rsidRPr="00E738FB" w:rsidRDefault="00E738FB" w:rsidP="00AD3ADB">
            <w:pPr>
              <w:pStyle w:val="Akapitzlist"/>
              <w:numPr>
                <w:ilvl w:val="0"/>
                <w:numId w:val="162"/>
              </w:numPr>
              <w:jc w:val="center"/>
              <w:rPr>
                <w:rFonts w:ascii="Arial" w:hAnsi="Arial" w:cs="Arial"/>
                <w:sz w:val="18"/>
                <w:szCs w:val="18"/>
              </w:rPr>
            </w:pPr>
          </w:p>
        </w:tc>
        <w:tc>
          <w:tcPr>
            <w:tcW w:w="1417" w:type="dxa"/>
            <w:vAlign w:val="center"/>
            <w:hideMark/>
          </w:tcPr>
          <w:p w14:paraId="73D37F5F" w14:textId="6E1512ED" w:rsidR="00E738FB" w:rsidRPr="00E738FB" w:rsidRDefault="00E738FB" w:rsidP="00AD3ADB">
            <w:pPr>
              <w:jc w:val="center"/>
              <w:rPr>
                <w:rFonts w:cs="Arial"/>
                <w:b/>
                <w:bCs/>
                <w:sz w:val="18"/>
                <w:szCs w:val="18"/>
              </w:rPr>
            </w:pPr>
            <w:r w:rsidRPr="00E738FB">
              <w:rPr>
                <w:rFonts w:cs="Arial"/>
                <w:b/>
                <w:bCs/>
                <w:sz w:val="18"/>
                <w:szCs w:val="18"/>
              </w:rPr>
              <w:t>20 01 36</w:t>
            </w:r>
            <w:r w:rsidR="00AD3ADB">
              <w:rPr>
                <w:rFonts w:cs="Arial"/>
                <w:b/>
                <w:bCs/>
                <w:sz w:val="18"/>
                <w:szCs w:val="18"/>
              </w:rPr>
              <w:t xml:space="preserve"> </w:t>
            </w:r>
            <w:r w:rsidR="00AD3ADB" w:rsidRPr="00AD3ADB">
              <w:rPr>
                <w:rFonts w:cs="Arial"/>
                <w:b/>
                <w:bCs/>
                <w:sz w:val="18"/>
                <w:szCs w:val="18"/>
                <w:vertAlign w:val="superscript"/>
              </w:rPr>
              <w:t>2)</w:t>
            </w:r>
          </w:p>
        </w:tc>
        <w:tc>
          <w:tcPr>
            <w:tcW w:w="4820" w:type="dxa"/>
            <w:vAlign w:val="center"/>
            <w:hideMark/>
          </w:tcPr>
          <w:p w14:paraId="13CA4EA3" w14:textId="6EF42C0D" w:rsidR="00E738FB" w:rsidRPr="00E738FB" w:rsidRDefault="00E738FB" w:rsidP="00AD3ADB">
            <w:pPr>
              <w:jc w:val="center"/>
              <w:rPr>
                <w:rFonts w:cs="Arial"/>
                <w:sz w:val="18"/>
                <w:szCs w:val="18"/>
              </w:rPr>
            </w:pPr>
            <w:r w:rsidRPr="00E738FB">
              <w:rPr>
                <w:rFonts w:cs="Arial"/>
                <w:sz w:val="18"/>
                <w:szCs w:val="18"/>
              </w:rPr>
              <w:t>Zużyte urządzenia elektryczne i elektroniczne inne niż wymienione w 20 01 21, 20 01 23 i 20 01 35</w:t>
            </w:r>
          </w:p>
        </w:tc>
        <w:tc>
          <w:tcPr>
            <w:tcW w:w="2268" w:type="dxa"/>
            <w:vAlign w:val="center"/>
          </w:tcPr>
          <w:p w14:paraId="11A8F7C9" w14:textId="77777777" w:rsidR="00E738FB" w:rsidRPr="00E738FB" w:rsidRDefault="00E738FB" w:rsidP="00AD3ADB">
            <w:pPr>
              <w:jc w:val="center"/>
              <w:rPr>
                <w:rFonts w:cs="Arial"/>
                <w:b/>
                <w:bCs/>
                <w:sz w:val="18"/>
                <w:szCs w:val="18"/>
              </w:rPr>
            </w:pPr>
            <w:r w:rsidRPr="00E738FB">
              <w:rPr>
                <w:rFonts w:cs="Arial"/>
                <w:b/>
                <w:bCs/>
                <w:sz w:val="18"/>
                <w:szCs w:val="18"/>
              </w:rPr>
              <w:t>20</w:t>
            </w:r>
          </w:p>
        </w:tc>
      </w:tr>
      <w:tr w:rsidR="00E738FB" w:rsidRPr="00E738FB" w14:paraId="6D863092" w14:textId="77777777" w:rsidTr="00AD3ADB">
        <w:trPr>
          <w:trHeight w:val="434"/>
        </w:trPr>
        <w:tc>
          <w:tcPr>
            <w:tcW w:w="846" w:type="dxa"/>
            <w:vAlign w:val="center"/>
          </w:tcPr>
          <w:p w14:paraId="3CB37238" w14:textId="2B9F38E1" w:rsidR="00E738FB" w:rsidRPr="00E738FB" w:rsidRDefault="00E738FB" w:rsidP="00AD3ADB">
            <w:pPr>
              <w:pStyle w:val="Akapitzlist"/>
              <w:numPr>
                <w:ilvl w:val="0"/>
                <w:numId w:val="162"/>
              </w:numPr>
              <w:jc w:val="center"/>
              <w:rPr>
                <w:rFonts w:ascii="Arial" w:hAnsi="Arial" w:cs="Arial"/>
                <w:sz w:val="18"/>
                <w:szCs w:val="18"/>
              </w:rPr>
            </w:pPr>
          </w:p>
        </w:tc>
        <w:tc>
          <w:tcPr>
            <w:tcW w:w="1417" w:type="dxa"/>
            <w:vAlign w:val="center"/>
            <w:hideMark/>
          </w:tcPr>
          <w:p w14:paraId="4B31A509" w14:textId="0C84AED2" w:rsidR="00E738FB" w:rsidRPr="00E738FB" w:rsidRDefault="00E738FB" w:rsidP="00AD3ADB">
            <w:pPr>
              <w:jc w:val="center"/>
              <w:rPr>
                <w:rFonts w:cs="Arial"/>
                <w:b/>
                <w:bCs/>
                <w:sz w:val="18"/>
                <w:szCs w:val="18"/>
              </w:rPr>
            </w:pPr>
            <w:r w:rsidRPr="00E738FB">
              <w:rPr>
                <w:rFonts w:cs="Arial"/>
                <w:b/>
                <w:bCs/>
                <w:sz w:val="18"/>
                <w:szCs w:val="18"/>
              </w:rPr>
              <w:t>20 03 07</w:t>
            </w:r>
            <w:r w:rsidR="00AD3ADB">
              <w:rPr>
                <w:rFonts w:cs="Arial"/>
                <w:b/>
                <w:bCs/>
                <w:sz w:val="18"/>
                <w:szCs w:val="18"/>
              </w:rPr>
              <w:t xml:space="preserve"> </w:t>
            </w:r>
            <w:r w:rsidR="00AD3ADB" w:rsidRPr="00AD3ADB">
              <w:rPr>
                <w:rFonts w:cs="Arial"/>
                <w:b/>
                <w:bCs/>
                <w:sz w:val="18"/>
                <w:szCs w:val="18"/>
                <w:vertAlign w:val="superscript"/>
              </w:rPr>
              <w:t>2)</w:t>
            </w:r>
          </w:p>
        </w:tc>
        <w:tc>
          <w:tcPr>
            <w:tcW w:w="4820" w:type="dxa"/>
            <w:vAlign w:val="center"/>
            <w:hideMark/>
          </w:tcPr>
          <w:p w14:paraId="4A952A2D" w14:textId="77777777" w:rsidR="00E738FB" w:rsidRPr="00E738FB" w:rsidRDefault="00E738FB" w:rsidP="00AD3ADB">
            <w:pPr>
              <w:jc w:val="center"/>
              <w:rPr>
                <w:rFonts w:cs="Arial"/>
                <w:sz w:val="18"/>
                <w:szCs w:val="18"/>
              </w:rPr>
            </w:pPr>
            <w:r w:rsidRPr="00E738FB">
              <w:rPr>
                <w:rFonts w:cs="Arial"/>
                <w:sz w:val="18"/>
                <w:szCs w:val="18"/>
              </w:rPr>
              <w:t>Odpady wielkogabarytowe</w:t>
            </w:r>
          </w:p>
        </w:tc>
        <w:tc>
          <w:tcPr>
            <w:tcW w:w="2268" w:type="dxa"/>
            <w:vAlign w:val="center"/>
          </w:tcPr>
          <w:p w14:paraId="61C21400" w14:textId="77777777" w:rsidR="00E738FB" w:rsidRPr="00E738FB" w:rsidRDefault="00E738FB" w:rsidP="00AD3ADB">
            <w:pPr>
              <w:jc w:val="center"/>
              <w:rPr>
                <w:rFonts w:cs="Arial"/>
                <w:b/>
                <w:bCs/>
                <w:sz w:val="18"/>
                <w:szCs w:val="18"/>
              </w:rPr>
            </w:pPr>
            <w:r w:rsidRPr="00E738FB">
              <w:rPr>
                <w:rFonts w:cs="Arial"/>
                <w:b/>
                <w:bCs/>
                <w:sz w:val="18"/>
                <w:szCs w:val="18"/>
              </w:rPr>
              <w:t>30</w:t>
            </w:r>
          </w:p>
        </w:tc>
      </w:tr>
    </w:tbl>
    <w:p w14:paraId="7C7F7E27" w14:textId="77777777" w:rsidR="00AD3ADB" w:rsidRPr="00AD3ADB" w:rsidRDefault="00CC6693">
      <w:pPr>
        <w:pStyle w:val="Akapitzlist"/>
        <w:numPr>
          <w:ilvl w:val="0"/>
          <w:numId w:val="89"/>
        </w:numPr>
        <w:spacing w:before="120" w:after="120" w:line="240" w:lineRule="auto"/>
        <w:ind w:left="284" w:hanging="284"/>
        <w:jc w:val="both"/>
        <w:rPr>
          <w:rFonts w:ascii="Arial" w:hAnsi="Arial" w:cs="Arial"/>
          <w:sz w:val="20"/>
          <w:szCs w:val="20"/>
        </w:rPr>
      </w:pPr>
      <w:r w:rsidRPr="0081567C">
        <w:rPr>
          <w:rFonts w:ascii="Arial" w:eastAsia="Calibri" w:hAnsi="Arial" w:cs="Arial"/>
          <w:sz w:val="18"/>
          <w:szCs w:val="18"/>
          <w:lang w:eastAsia="en-US"/>
        </w:rPr>
        <w:t xml:space="preserve">Sumaryczna łączna masa odpadów przyjmowanych do przetwarzania nie będzie przekraczać </w:t>
      </w:r>
      <w:r w:rsidR="00E738FB">
        <w:rPr>
          <w:rFonts w:ascii="Arial" w:eastAsia="Calibri" w:hAnsi="Arial" w:cs="Arial"/>
          <w:sz w:val="18"/>
          <w:szCs w:val="18"/>
          <w:lang w:eastAsia="en-US"/>
        </w:rPr>
        <w:t>8</w:t>
      </w:r>
      <w:r w:rsidRPr="0081567C">
        <w:rPr>
          <w:rFonts w:ascii="Arial" w:eastAsia="Calibri" w:hAnsi="Arial" w:cs="Arial"/>
          <w:sz w:val="18"/>
          <w:szCs w:val="18"/>
          <w:lang w:eastAsia="en-US"/>
        </w:rPr>
        <w:t>5 Mg/rok.</w:t>
      </w:r>
    </w:p>
    <w:p w14:paraId="2F9EBA69" w14:textId="60300030" w:rsidR="00AD3ADB" w:rsidRPr="00AD3ADB" w:rsidRDefault="00AD3ADB">
      <w:pPr>
        <w:pStyle w:val="Akapitzlist"/>
        <w:numPr>
          <w:ilvl w:val="0"/>
          <w:numId w:val="89"/>
        </w:numPr>
        <w:spacing w:before="120" w:after="120" w:line="240" w:lineRule="auto"/>
        <w:ind w:left="284" w:hanging="284"/>
        <w:jc w:val="both"/>
        <w:rPr>
          <w:rFonts w:ascii="Arial" w:hAnsi="Arial" w:cs="Arial"/>
          <w:sz w:val="20"/>
          <w:szCs w:val="20"/>
        </w:rPr>
      </w:pPr>
      <w:r>
        <w:rPr>
          <w:rFonts w:ascii="Arial" w:eastAsia="Calibri" w:hAnsi="Arial" w:cs="Arial"/>
          <w:sz w:val="18"/>
          <w:szCs w:val="18"/>
          <w:lang w:eastAsia="en-US"/>
        </w:rPr>
        <w:t xml:space="preserve">Odpady </w:t>
      </w:r>
      <w:r w:rsidR="00B53214">
        <w:rPr>
          <w:rFonts w:ascii="Arial" w:eastAsia="Calibri" w:hAnsi="Arial" w:cs="Arial"/>
          <w:sz w:val="18"/>
          <w:szCs w:val="18"/>
          <w:lang w:eastAsia="en-US"/>
        </w:rPr>
        <w:t xml:space="preserve">nieuszkodzone, niewybrakowane, </w:t>
      </w:r>
      <w:r>
        <w:rPr>
          <w:rFonts w:ascii="Arial" w:eastAsia="Calibri" w:hAnsi="Arial" w:cs="Arial"/>
          <w:sz w:val="18"/>
          <w:szCs w:val="18"/>
          <w:lang w:eastAsia="en-US"/>
        </w:rPr>
        <w:t>w stanie nadającym się do naprawy</w:t>
      </w:r>
      <w:r w:rsidR="00B53214">
        <w:rPr>
          <w:rFonts w:ascii="Arial" w:eastAsia="Calibri" w:hAnsi="Arial" w:cs="Arial"/>
          <w:sz w:val="18"/>
          <w:szCs w:val="18"/>
          <w:lang w:eastAsia="en-US"/>
        </w:rPr>
        <w:t xml:space="preserve"> i wyczyszczenia.</w:t>
      </w:r>
    </w:p>
    <w:p w14:paraId="47F389F2" w14:textId="0C6D2DB2" w:rsidR="00B53214" w:rsidRPr="00B53214" w:rsidRDefault="00AD3ADB">
      <w:pPr>
        <w:pStyle w:val="Akapitzlist"/>
        <w:numPr>
          <w:ilvl w:val="0"/>
          <w:numId w:val="89"/>
        </w:numPr>
        <w:spacing w:before="120" w:after="120" w:line="240" w:lineRule="auto"/>
        <w:ind w:left="284" w:hanging="284"/>
        <w:jc w:val="both"/>
        <w:rPr>
          <w:rFonts w:ascii="Arial" w:hAnsi="Arial" w:cs="Arial"/>
          <w:sz w:val="20"/>
          <w:szCs w:val="20"/>
        </w:rPr>
      </w:pPr>
      <w:r>
        <w:rPr>
          <w:rFonts w:ascii="Arial" w:eastAsia="Calibri" w:hAnsi="Arial" w:cs="Arial"/>
          <w:sz w:val="18"/>
          <w:szCs w:val="18"/>
          <w:lang w:eastAsia="en-US"/>
        </w:rPr>
        <w:t>Odpady czyste</w:t>
      </w:r>
      <w:r w:rsidR="00DA2C82">
        <w:rPr>
          <w:rFonts w:ascii="Arial" w:eastAsia="Calibri" w:hAnsi="Arial" w:cs="Arial"/>
          <w:sz w:val="18"/>
          <w:szCs w:val="18"/>
          <w:lang w:eastAsia="en-US"/>
        </w:rPr>
        <w:t>,</w:t>
      </w:r>
      <w:r>
        <w:rPr>
          <w:rFonts w:ascii="Arial" w:eastAsia="Calibri" w:hAnsi="Arial" w:cs="Arial"/>
          <w:sz w:val="18"/>
          <w:szCs w:val="18"/>
          <w:lang w:eastAsia="en-US"/>
        </w:rPr>
        <w:t xml:space="preserve"> </w:t>
      </w:r>
      <w:r w:rsidR="00CB4515">
        <w:rPr>
          <w:rFonts w:ascii="Arial" w:eastAsia="Calibri" w:hAnsi="Arial" w:cs="Arial"/>
          <w:sz w:val="18"/>
          <w:szCs w:val="18"/>
          <w:lang w:eastAsia="en-US"/>
        </w:rPr>
        <w:t>bez nadmiernych</w:t>
      </w:r>
      <w:r>
        <w:rPr>
          <w:rFonts w:ascii="Arial" w:eastAsia="Calibri" w:hAnsi="Arial" w:cs="Arial"/>
          <w:sz w:val="18"/>
          <w:szCs w:val="18"/>
          <w:lang w:eastAsia="en-US"/>
        </w:rPr>
        <w:t xml:space="preserve"> zabrudz</w:t>
      </w:r>
      <w:r w:rsidR="00CB4515">
        <w:rPr>
          <w:rFonts w:ascii="Arial" w:eastAsia="Calibri" w:hAnsi="Arial" w:cs="Arial"/>
          <w:sz w:val="18"/>
          <w:szCs w:val="18"/>
          <w:lang w:eastAsia="en-US"/>
        </w:rPr>
        <w:t>eń</w:t>
      </w:r>
      <w:r>
        <w:rPr>
          <w:rFonts w:ascii="Arial" w:eastAsia="Calibri" w:hAnsi="Arial" w:cs="Arial"/>
          <w:sz w:val="18"/>
          <w:szCs w:val="18"/>
          <w:lang w:eastAsia="en-US"/>
        </w:rPr>
        <w:t>, wolne od uszkodzeń</w:t>
      </w:r>
      <w:r w:rsidR="00B53214">
        <w:rPr>
          <w:rFonts w:ascii="Arial" w:eastAsia="Calibri" w:hAnsi="Arial" w:cs="Arial"/>
          <w:sz w:val="18"/>
          <w:szCs w:val="18"/>
          <w:lang w:eastAsia="en-US"/>
        </w:rPr>
        <w:t>.</w:t>
      </w:r>
    </w:p>
    <w:p w14:paraId="45629BAE" w14:textId="6122618C" w:rsidR="00CC6693" w:rsidRPr="00AD3ADB" w:rsidRDefault="00B53214">
      <w:pPr>
        <w:pStyle w:val="Akapitzlist"/>
        <w:numPr>
          <w:ilvl w:val="0"/>
          <w:numId w:val="89"/>
        </w:numPr>
        <w:spacing w:before="120" w:after="120" w:line="240" w:lineRule="auto"/>
        <w:ind w:left="284" w:hanging="284"/>
        <w:jc w:val="both"/>
        <w:rPr>
          <w:rFonts w:ascii="Arial" w:hAnsi="Arial" w:cs="Arial"/>
          <w:sz w:val="20"/>
          <w:szCs w:val="20"/>
        </w:rPr>
      </w:pPr>
      <w:r>
        <w:rPr>
          <w:rFonts w:ascii="Arial" w:eastAsia="Calibri" w:hAnsi="Arial" w:cs="Arial"/>
          <w:sz w:val="18"/>
          <w:szCs w:val="18"/>
          <w:lang w:eastAsia="en-US"/>
        </w:rPr>
        <w:t>Odpady czyste lub zabrudzone w stopniu umożliwiającym wyczyszczenie.</w:t>
      </w:r>
      <w:r w:rsidR="00AD3ADB">
        <w:rPr>
          <w:rFonts w:ascii="Arial" w:eastAsia="Calibri" w:hAnsi="Arial" w:cs="Arial"/>
          <w:sz w:val="18"/>
          <w:szCs w:val="18"/>
          <w:lang w:eastAsia="en-US"/>
        </w:rPr>
        <w:t>”</w:t>
      </w:r>
    </w:p>
    <w:p w14:paraId="5FF72F36" w14:textId="558672C8" w:rsidR="00AD3ADB" w:rsidRPr="009F3971" w:rsidRDefault="00AD3ADB" w:rsidP="009A55A5">
      <w:pPr>
        <w:pStyle w:val="Nagwek3"/>
      </w:pPr>
      <w:r w:rsidRPr="009F3971">
        <w:t>I.</w:t>
      </w:r>
      <w:r>
        <w:t>6</w:t>
      </w:r>
      <w:r w:rsidRPr="009F3971">
        <w:t xml:space="preserve">. W punkcie </w:t>
      </w:r>
      <w:r>
        <w:t>V.</w:t>
      </w:r>
      <w:r w:rsidRPr="009F3971">
        <w:t xml:space="preserve"> decyzji</w:t>
      </w:r>
      <w:r>
        <w:t xml:space="preserve">, </w:t>
      </w:r>
      <w:r w:rsidR="00B53214">
        <w:t>podpunkt V.2.</w:t>
      </w:r>
      <w:r>
        <w:t xml:space="preserve"> otrzymuje</w:t>
      </w:r>
      <w:r w:rsidRPr="009F3971">
        <w:t xml:space="preserve"> brzmienie:</w:t>
      </w:r>
    </w:p>
    <w:p w14:paraId="116538AF" w14:textId="6BE48D2D" w:rsidR="00B53214" w:rsidRPr="0081567C" w:rsidRDefault="00B53214" w:rsidP="00B53214">
      <w:pPr>
        <w:spacing w:before="120" w:after="120"/>
        <w:jc w:val="both"/>
        <w:rPr>
          <w:rFonts w:cs="Arial"/>
          <w:sz w:val="20"/>
          <w:szCs w:val="20"/>
        </w:rPr>
      </w:pPr>
      <w:r>
        <w:rPr>
          <w:rFonts w:cs="Arial"/>
          <w:b/>
          <w:bCs/>
        </w:rPr>
        <w:t>„</w:t>
      </w:r>
      <w:r w:rsidRPr="0081567C">
        <w:rPr>
          <w:rFonts w:cs="Arial"/>
          <w:b/>
          <w:bCs/>
        </w:rPr>
        <w:t xml:space="preserve">V.2. Rodzaj i masa odpadów powstających w wyniku przetwarzania odpadów: </w:t>
      </w:r>
    </w:p>
    <w:p w14:paraId="733C55FB" w14:textId="77777777" w:rsidR="00B53214" w:rsidRDefault="00B53214" w:rsidP="00B53214">
      <w:pPr>
        <w:autoSpaceDE w:val="0"/>
        <w:autoSpaceDN w:val="0"/>
        <w:adjustRightInd w:val="0"/>
        <w:spacing w:before="120" w:after="120"/>
        <w:jc w:val="both"/>
        <w:rPr>
          <w:rFonts w:cs="Arial"/>
          <w:sz w:val="20"/>
          <w:szCs w:val="20"/>
        </w:rPr>
      </w:pPr>
      <w:r w:rsidRPr="0081567C">
        <w:rPr>
          <w:rFonts w:cs="Arial"/>
          <w:sz w:val="20"/>
          <w:szCs w:val="20"/>
        </w:rPr>
        <w:t xml:space="preserve">Tabela nr  9 </w:t>
      </w:r>
    </w:p>
    <w:tbl>
      <w:tblPr>
        <w:tblStyle w:val="Tabela-Siatka1"/>
        <w:tblW w:w="9322" w:type="dxa"/>
        <w:tblLayout w:type="fixed"/>
        <w:tblLook w:val="04A0" w:firstRow="1" w:lastRow="0" w:firstColumn="1" w:lastColumn="0" w:noHBand="0" w:noVBand="1"/>
        <w:tblDescription w:val="V.2. Rodzaj i masa odpadów powstających w wyniku przetwarzania odpadów: "/>
      </w:tblPr>
      <w:tblGrid>
        <w:gridCol w:w="846"/>
        <w:gridCol w:w="1559"/>
        <w:gridCol w:w="4507"/>
        <w:gridCol w:w="2410"/>
      </w:tblGrid>
      <w:tr w:rsidR="00B53214" w:rsidRPr="00406EA8" w14:paraId="26C42230" w14:textId="77777777" w:rsidTr="0092785E">
        <w:trPr>
          <w:tblHeader/>
        </w:trPr>
        <w:tc>
          <w:tcPr>
            <w:tcW w:w="846" w:type="dxa"/>
            <w:vAlign w:val="center"/>
          </w:tcPr>
          <w:p w14:paraId="6CBB782A" w14:textId="77777777" w:rsidR="00B53214" w:rsidRPr="00406EA8" w:rsidRDefault="00B53214" w:rsidP="0092785E">
            <w:pPr>
              <w:jc w:val="center"/>
              <w:rPr>
                <w:rFonts w:cs="Arial"/>
                <w:b/>
                <w:bCs/>
                <w:sz w:val="18"/>
                <w:szCs w:val="18"/>
              </w:rPr>
            </w:pPr>
            <w:r w:rsidRPr="00406EA8">
              <w:rPr>
                <w:rFonts w:cs="Arial"/>
                <w:b/>
                <w:bCs/>
                <w:sz w:val="18"/>
                <w:szCs w:val="18"/>
              </w:rPr>
              <w:t>Lp.</w:t>
            </w:r>
          </w:p>
        </w:tc>
        <w:tc>
          <w:tcPr>
            <w:tcW w:w="1559" w:type="dxa"/>
            <w:vAlign w:val="center"/>
          </w:tcPr>
          <w:p w14:paraId="6EFDD85E" w14:textId="77777777" w:rsidR="00B53214" w:rsidRPr="00406EA8" w:rsidRDefault="00B53214" w:rsidP="0092785E">
            <w:pPr>
              <w:jc w:val="center"/>
              <w:rPr>
                <w:rFonts w:cs="Arial"/>
                <w:b/>
                <w:bCs/>
                <w:sz w:val="18"/>
                <w:szCs w:val="18"/>
              </w:rPr>
            </w:pPr>
            <w:r w:rsidRPr="00406EA8">
              <w:rPr>
                <w:rFonts w:cs="Arial"/>
                <w:b/>
                <w:bCs/>
                <w:sz w:val="18"/>
                <w:szCs w:val="18"/>
              </w:rPr>
              <w:t>Kod</w:t>
            </w:r>
          </w:p>
          <w:p w14:paraId="1B628AC2" w14:textId="77777777" w:rsidR="00B53214" w:rsidRPr="00406EA8" w:rsidRDefault="00B53214" w:rsidP="0092785E">
            <w:pPr>
              <w:jc w:val="center"/>
              <w:rPr>
                <w:rFonts w:cs="Arial"/>
                <w:b/>
                <w:bCs/>
                <w:sz w:val="18"/>
                <w:szCs w:val="18"/>
              </w:rPr>
            </w:pPr>
            <w:r w:rsidRPr="00406EA8">
              <w:rPr>
                <w:rFonts w:cs="Arial"/>
                <w:b/>
                <w:bCs/>
                <w:sz w:val="18"/>
                <w:szCs w:val="18"/>
              </w:rPr>
              <w:t>odpadu</w:t>
            </w:r>
          </w:p>
        </w:tc>
        <w:tc>
          <w:tcPr>
            <w:tcW w:w="4507" w:type="dxa"/>
            <w:vAlign w:val="center"/>
          </w:tcPr>
          <w:p w14:paraId="2E71EAA7" w14:textId="77777777" w:rsidR="00B53214" w:rsidRPr="00406EA8" w:rsidRDefault="00B53214" w:rsidP="0092785E">
            <w:pPr>
              <w:keepNext/>
              <w:ind w:left="540"/>
              <w:jc w:val="center"/>
              <w:outlineLvl w:val="6"/>
              <w:rPr>
                <w:rFonts w:cs="Arial"/>
                <w:b/>
                <w:sz w:val="18"/>
                <w:szCs w:val="18"/>
              </w:rPr>
            </w:pPr>
          </w:p>
          <w:p w14:paraId="6343C8A8" w14:textId="77777777" w:rsidR="00B53214" w:rsidRPr="00406EA8" w:rsidRDefault="00B53214" w:rsidP="0092785E">
            <w:pPr>
              <w:keepNext/>
              <w:ind w:left="540"/>
              <w:jc w:val="center"/>
              <w:outlineLvl w:val="6"/>
              <w:rPr>
                <w:rFonts w:cs="Arial"/>
                <w:b/>
                <w:sz w:val="18"/>
                <w:szCs w:val="18"/>
              </w:rPr>
            </w:pPr>
            <w:r w:rsidRPr="00406EA8">
              <w:rPr>
                <w:rFonts w:cs="Arial"/>
                <w:b/>
                <w:sz w:val="18"/>
                <w:szCs w:val="18"/>
              </w:rPr>
              <w:t>Rodzaj odpadu</w:t>
            </w:r>
          </w:p>
        </w:tc>
        <w:tc>
          <w:tcPr>
            <w:tcW w:w="2410" w:type="dxa"/>
            <w:vAlign w:val="center"/>
          </w:tcPr>
          <w:p w14:paraId="3A75B384" w14:textId="77777777" w:rsidR="00B53214" w:rsidRPr="00406EA8" w:rsidRDefault="00B53214" w:rsidP="0092785E">
            <w:pPr>
              <w:jc w:val="center"/>
              <w:rPr>
                <w:rFonts w:cs="Arial"/>
                <w:b/>
                <w:bCs/>
                <w:sz w:val="18"/>
                <w:szCs w:val="18"/>
              </w:rPr>
            </w:pPr>
            <w:r w:rsidRPr="00406EA8">
              <w:rPr>
                <w:rFonts w:cs="Arial"/>
                <w:b/>
                <w:bCs/>
                <w:sz w:val="18"/>
                <w:szCs w:val="18"/>
              </w:rPr>
              <w:t xml:space="preserve">Masa odpadów powstających </w:t>
            </w:r>
            <w:r w:rsidRPr="00406EA8">
              <w:rPr>
                <w:rFonts w:cs="Arial"/>
                <w:b/>
                <w:bCs/>
                <w:sz w:val="18"/>
                <w:szCs w:val="18"/>
              </w:rPr>
              <w:br/>
              <w:t>w wyniku przetwarzania</w:t>
            </w:r>
          </w:p>
          <w:p w14:paraId="5074AAAA" w14:textId="77777777" w:rsidR="00B53214" w:rsidRPr="00406EA8" w:rsidRDefault="00B53214" w:rsidP="0092785E">
            <w:pPr>
              <w:jc w:val="center"/>
              <w:rPr>
                <w:rFonts w:cs="Arial"/>
                <w:b/>
                <w:bCs/>
                <w:sz w:val="18"/>
                <w:szCs w:val="18"/>
              </w:rPr>
            </w:pPr>
            <w:r w:rsidRPr="00406EA8">
              <w:rPr>
                <w:rFonts w:cs="Arial"/>
                <w:b/>
                <w:bCs/>
                <w:sz w:val="18"/>
                <w:szCs w:val="18"/>
              </w:rPr>
              <w:t xml:space="preserve">Mg/rok </w:t>
            </w:r>
            <w:r w:rsidRPr="00406EA8">
              <w:rPr>
                <w:rFonts w:cs="Arial"/>
                <w:b/>
                <w:bCs/>
                <w:sz w:val="18"/>
                <w:szCs w:val="18"/>
                <w:vertAlign w:val="superscript"/>
              </w:rPr>
              <w:t>1)</w:t>
            </w:r>
          </w:p>
        </w:tc>
      </w:tr>
      <w:tr w:rsidR="00B53214" w:rsidRPr="0081567C" w14:paraId="4ADA4EEF" w14:textId="77777777" w:rsidTr="0092785E">
        <w:tc>
          <w:tcPr>
            <w:tcW w:w="846" w:type="dxa"/>
            <w:vAlign w:val="center"/>
          </w:tcPr>
          <w:p w14:paraId="4D604A87"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0217F4A3" w14:textId="77777777" w:rsidR="00B53214" w:rsidRPr="0081567C" w:rsidRDefault="00B53214" w:rsidP="0092785E">
            <w:pPr>
              <w:jc w:val="center"/>
              <w:rPr>
                <w:rFonts w:cs="Arial"/>
                <w:b/>
                <w:sz w:val="20"/>
                <w:szCs w:val="20"/>
              </w:rPr>
            </w:pPr>
            <w:r w:rsidRPr="0081567C">
              <w:rPr>
                <w:rFonts w:cs="Arial"/>
                <w:b/>
                <w:sz w:val="20"/>
                <w:szCs w:val="20"/>
              </w:rPr>
              <w:t>15 01 01</w:t>
            </w:r>
          </w:p>
        </w:tc>
        <w:tc>
          <w:tcPr>
            <w:tcW w:w="4507" w:type="dxa"/>
            <w:vAlign w:val="center"/>
          </w:tcPr>
          <w:p w14:paraId="6C10D1A7" w14:textId="77777777" w:rsidR="00B53214" w:rsidRPr="0081567C" w:rsidRDefault="00B53214" w:rsidP="0092785E">
            <w:pPr>
              <w:jc w:val="center"/>
              <w:rPr>
                <w:rFonts w:cs="Arial"/>
                <w:sz w:val="20"/>
                <w:szCs w:val="20"/>
              </w:rPr>
            </w:pPr>
            <w:r w:rsidRPr="0081567C">
              <w:rPr>
                <w:rFonts w:cs="Arial"/>
                <w:sz w:val="20"/>
                <w:szCs w:val="20"/>
              </w:rPr>
              <w:t>Opakowania z papieru i tektury</w:t>
            </w:r>
          </w:p>
        </w:tc>
        <w:tc>
          <w:tcPr>
            <w:tcW w:w="2410" w:type="dxa"/>
            <w:vAlign w:val="center"/>
          </w:tcPr>
          <w:p w14:paraId="5C47D59A" w14:textId="77777777" w:rsidR="00B53214" w:rsidRPr="0081567C" w:rsidRDefault="00B53214" w:rsidP="0092785E">
            <w:pPr>
              <w:jc w:val="center"/>
              <w:rPr>
                <w:rFonts w:cs="Arial"/>
                <w:b/>
                <w:sz w:val="20"/>
                <w:szCs w:val="20"/>
              </w:rPr>
            </w:pPr>
            <w:r w:rsidRPr="0081567C">
              <w:rPr>
                <w:rFonts w:cs="Arial"/>
                <w:b/>
                <w:sz w:val="20"/>
                <w:szCs w:val="20"/>
              </w:rPr>
              <w:t>2 995</w:t>
            </w:r>
          </w:p>
        </w:tc>
      </w:tr>
      <w:tr w:rsidR="00B53214" w:rsidRPr="0081567C" w14:paraId="21BD06E7" w14:textId="77777777" w:rsidTr="0092785E">
        <w:tc>
          <w:tcPr>
            <w:tcW w:w="846" w:type="dxa"/>
            <w:vAlign w:val="center"/>
          </w:tcPr>
          <w:p w14:paraId="3413066F"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58EAA178" w14:textId="77777777" w:rsidR="00B53214" w:rsidRPr="0081567C" w:rsidRDefault="00B53214" w:rsidP="0092785E">
            <w:pPr>
              <w:jc w:val="center"/>
              <w:rPr>
                <w:rFonts w:cs="Arial"/>
                <w:b/>
                <w:sz w:val="20"/>
                <w:szCs w:val="20"/>
              </w:rPr>
            </w:pPr>
            <w:r w:rsidRPr="0081567C">
              <w:rPr>
                <w:rFonts w:cs="Arial"/>
                <w:b/>
                <w:sz w:val="20"/>
                <w:szCs w:val="20"/>
              </w:rPr>
              <w:t>15 01 02</w:t>
            </w:r>
          </w:p>
        </w:tc>
        <w:tc>
          <w:tcPr>
            <w:tcW w:w="4507" w:type="dxa"/>
            <w:vAlign w:val="center"/>
          </w:tcPr>
          <w:p w14:paraId="3C416DEF" w14:textId="77777777" w:rsidR="00B53214" w:rsidRPr="0081567C" w:rsidRDefault="00B53214" w:rsidP="0092785E">
            <w:pPr>
              <w:jc w:val="center"/>
              <w:rPr>
                <w:rFonts w:cs="Arial"/>
                <w:sz w:val="20"/>
                <w:szCs w:val="20"/>
              </w:rPr>
            </w:pPr>
            <w:r w:rsidRPr="0081567C">
              <w:rPr>
                <w:rFonts w:cs="Arial"/>
                <w:sz w:val="20"/>
                <w:szCs w:val="20"/>
              </w:rPr>
              <w:t>Opakowania z tworzyw sztucznych</w:t>
            </w:r>
          </w:p>
        </w:tc>
        <w:tc>
          <w:tcPr>
            <w:tcW w:w="2410" w:type="dxa"/>
            <w:vAlign w:val="center"/>
          </w:tcPr>
          <w:p w14:paraId="35232E89" w14:textId="77777777" w:rsidR="00B53214" w:rsidRPr="0081567C" w:rsidRDefault="00B53214" w:rsidP="0092785E">
            <w:pPr>
              <w:jc w:val="center"/>
              <w:rPr>
                <w:rFonts w:cs="Arial"/>
                <w:b/>
                <w:sz w:val="20"/>
                <w:szCs w:val="20"/>
              </w:rPr>
            </w:pPr>
            <w:r w:rsidRPr="0081567C">
              <w:rPr>
                <w:rFonts w:cs="Arial"/>
                <w:b/>
                <w:sz w:val="20"/>
                <w:szCs w:val="20"/>
              </w:rPr>
              <w:t>3 745</w:t>
            </w:r>
          </w:p>
        </w:tc>
      </w:tr>
      <w:tr w:rsidR="00B53214" w:rsidRPr="0081567C" w14:paraId="6A41EC12" w14:textId="77777777" w:rsidTr="0092785E">
        <w:tc>
          <w:tcPr>
            <w:tcW w:w="846" w:type="dxa"/>
            <w:vAlign w:val="center"/>
          </w:tcPr>
          <w:p w14:paraId="6BBE8A2E"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07C804BE" w14:textId="77777777" w:rsidR="00B53214" w:rsidRPr="0081567C" w:rsidRDefault="00B53214" w:rsidP="0092785E">
            <w:pPr>
              <w:jc w:val="center"/>
              <w:rPr>
                <w:rFonts w:cs="Arial"/>
                <w:b/>
                <w:sz w:val="20"/>
                <w:szCs w:val="20"/>
              </w:rPr>
            </w:pPr>
            <w:r w:rsidRPr="0081567C">
              <w:rPr>
                <w:rFonts w:cs="Arial"/>
                <w:b/>
                <w:sz w:val="20"/>
                <w:szCs w:val="20"/>
              </w:rPr>
              <w:t>15 01 03</w:t>
            </w:r>
          </w:p>
        </w:tc>
        <w:tc>
          <w:tcPr>
            <w:tcW w:w="4507" w:type="dxa"/>
            <w:vAlign w:val="center"/>
          </w:tcPr>
          <w:p w14:paraId="1F6AB495" w14:textId="77777777" w:rsidR="00B53214" w:rsidRPr="0081567C" w:rsidRDefault="00B53214" w:rsidP="0092785E">
            <w:pPr>
              <w:jc w:val="center"/>
              <w:rPr>
                <w:rFonts w:cs="Arial"/>
                <w:sz w:val="20"/>
                <w:szCs w:val="20"/>
              </w:rPr>
            </w:pPr>
            <w:r w:rsidRPr="0081567C">
              <w:rPr>
                <w:rFonts w:cs="Arial"/>
                <w:sz w:val="20"/>
                <w:szCs w:val="20"/>
              </w:rPr>
              <w:t>Opakowania z drewna</w:t>
            </w:r>
          </w:p>
        </w:tc>
        <w:tc>
          <w:tcPr>
            <w:tcW w:w="2410" w:type="dxa"/>
            <w:vAlign w:val="center"/>
          </w:tcPr>
          <w:p w14:paraId="5B9E7D83" w14:textId="77777777" w:rsidR="00B53214" w:rsidRPr="0081567C" w:rsidRDefault="00B53214" w:rsidP="0092785E">
            <w:pPr>
              <w:jc w:val="center"/>
              <w:rPr>
                <w:rFonts w:cs="Arial"/>
                <w:b/>
                <w:sz w:val="20"/>
                <w:szCs w:val="20"/>
              </w:rPr>
            </w:pPr>
            <w:r w:rsidRPr="0081567C">
              <w:rPr>
                <w:rFonts w:cs="Arial"/>
                <w:b/>
                <w:sz w:val="20"/>
                <w:szCs w:val="20"/>
              </w:rPr>
              <w:t>50</w:t>
            </w:r>
          </w:p>
        </w:tc>
      </w:tr>
      <w:tr w:rsidR="00B53214" w:rsidRPr="0081567C" w14:paraId="17E92910" w14:textId="77777777" w:rsidTr="0092785E">
        <w:tc>
          <w:tcPr>
            <w:tcW w:w="846" w:type="dxa"/>
            <w:vAlign w:val="center"/>
          </w:tcPr>
          <w:p w14:paraId="7E0A5470"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6D564E16" w14:textId="77777777" w:rsidR="00B53214" w:rsidRPr="0081567C" w:rsidRDefault="00B53214" w:rsidP="0092785E">
            <w:pPr>
              <w:jc w:val="center"/>
              <w:rPr>
                <w:rFonts w:cs="Arial"/>
                <w:b/>
                <w:sz w:val="20"/>
                <w:szCs w:val="20"/>
              </w:rPr>
            </w:pPr>
            <w:r w:rsidRPr="0081567C">
              <w:rPr>
                <w:rFonts w:cs="Arial"/>
                <w:b/>
                <w:sz w:val="20"/>
                <w:szCs w:val="20"/>
              </w:rPr>
              <w:t>15 01 04</w:t>
            </w:r>
          </w:p>
        </w:tc>
        <w:tc>
          <w:tcPr>
            <w:tcW w:w="4507" w:type="dxa"/>
            <w:vAlign w:val="center"/>
          </w:tcPr>
          <w:p w14:paraId="22FE9682" w14:textId="77777777" w:rsidR="00B53214" w:rsidRPr="0081567C" w:rsidRDefault="00B53214" w:rsidP="0092785E">
            <w:pPr>
              <w:jc w:val="center"/>
              <w:rPr>
                <w:rFonts w:cs="Arial"/>
                <w:sz w:val="20"/>
                <w:szCs w:val="20"/>
              </w:rPr>
            </w:pPr>
            <w:r w:rsidRPr="0081567C">
              <w:rPr>
                <w:rFonts w:cs="Arial"/>
                <w:sz w:val="20"/>
                <w:szCs w:val="20"/>
              </w:rPr>
              <w:t>Opakowania z metali</w:t>
            </w:r>
          </w:p>
        </w:tc>
        <w:tc>
          <w:tcPr>
            <w:tcW w:w="2410" w:type="dxa"/>
            <w:vAlign w:val="center"/>
          </w:tcPr>
          <w:p w14:paraId="1BE0BE17" w14:textId="04C2F156" w:rsidR="00B53214" w:rsidRPr="0081567C" w:rsidRDefault="00B53214" w:rsidP="0092785E">
            <w:pPr>
              <w:jc w:val="center"/>
              <w:rPr>
                <w:rFonts w:cs="Arial"/>
                <w:b/>
                <w:sz w:val="20"/>
                <w:szCs w:val="20"/>
              </w:rPr>
            </w:pPr>
            <w:r>
              <w:rPr>
                <w:rFonts w:cs="Arial"/>
                <w:b/>
                <w:sz w:val="20"/>
                <w:szCs w:val="20"/>
              </w:rPr>
              <w:t>5</w:t>
            </w:r>
            <w:r w:rsidRPr="0081567C">
              <w:rPr>
                <w:rFonts w:cs="Arial"/>
                <w:b/>
                <w:sz w:val="20"/>
                <w:szCs w:val="20"/>
              </w:rPr>
              <w:t>00</w:t>
            </w:r>
          </w:p>
        </w:tc>
      </w:tr>
      <w:tr w:rsidR="00B53214" w:rsidRPr="0081567C" w14:paraId="256849A9" w14:textId="77777777" w:rsidTr="0092785E">
        <w:tc>
          <w:tcPr>
            <w:tcW w:w="846" w:type="dxa"/>
            <w:vAlign w:val="center"/>
          </w:tcPr>
          <w:p w14:paraId="66D900D5"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2E01EA29" w14:textId="77777777" w:rsidR="00B53214" w:rsidRPr="0081567C" w:rsidRDefault="00B53214" w:rsidP="0092785E">
            <w:pPr>
              <w:jc w:val="center"/>
              <w:rPr>
                <w:rFonts w:cs="Arial"/>
                <w:b/>
                <w:sz w:val="20"/>
                <w:szCs w:val="20"/>
              </w:rPr>
            </w:pPr>
            <w:r w:rsidRPr="0081567C">
              <w:rPr>
                <w:rFonts w:cs="Arial"/>
                <w:b/>
                <w:sz w:val="20"/>
                <w:szCs w:val="20"/>
              </w:rPr>
              <w:t>15 01 05</w:t>
            </w:r>
          </w:p>
        </w:tc>
        <w:tc>
          <w:tcPr>
            <w:tcW w:w="4507" w:type="dxa"/>
            <w:vAlign w:val="center"/>
          </w:tcPr>
          <w:p w14:paraId="1A80E743" w14:textId="77777777" w:rsidR="00B53214" w:rsidRPr="0081567C" w:rsidRDefault="00B53214" w:rsidP="0092785E">
            <w:pPr>
              <w:jc w:val="center"/>
              <w:rPr>
                <w:rFonts w:cs="Arial"/>
                <w:sz w:val="20"/>
                <w:szCs w:val="20"/>
              </w:rPr>
            </w:pPr>
            <w:r w:rsidRPr="0081567C">
              <w:rPr>
                <w:rFonts w:cs="Arial"/>
                <w:sz w:val="20"/>
                <w:szCs w:val="20"/>
              </w:rPr>
              <w:t>Opakowania wielomateriałowe</w:t>
            </w:r>
          </w:p>
        </w:tc>
        <w:tc>
          <w:tcPr>
            <w:tcW w:w="2410" w:type="dxa"/>
            <w:vAlign w:val="center"/>
          </w:tcPr>
          <w:p w14:paraId="5E34A9F0" w14:textId="77777777" w:rsidR="00B53214" w:rsidRPr="0081567C" w:rsidRDefault="00B53214" w:rsidP="0092785E">
            <w:pPr>
              <w:jc w:val="center"/>
              <w:rPr>
                <w:rFonts w:cs="Arial"/>
                <w:b/>
                <w:sz w:val="20"/>
                <w:szCs w:val="20"/>
              </w:rPr>
            </w:pPr>
            <w:r w:rsidRPr="0081567C">
              <w:rPr>
                <w:rFonts w:cs="Arial"/>
                <w:b/>
                <w:sz w:val="20"/>
                <w:szCs w:val="20"/>
              </w:rPr>
              <w:t>1 000</w:t>
            </w:r>
          </w:p>
        </w:tc>
      </w:tr>
      <w:tr w:rsidR="00B53214" w:rsidRPr="0081567C" w14:paraId="1EF356B7" w14:textId="77777777" w:rsidTr="0092785E">
        <w:tc>
          <w:tcPr>
            <w:tcW w:w="846" w:type="dxa"/>
            <w:vAlign w:val="center"/>
          </w:tcPr>
          <w:p w14:paraId="2CDE9A55"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72D382B9" w14:textId="77777777" w:rsidR="00B53214" w:rsidRPr="0081567C" w:rsidRDefault="00B53214" w:rsidP="0092785E">
            <w:pPr>
              <w:jc w:val="center"/>
              <w:rPr>
                <w:rFonts w:cs="Arial"/>
                <w:b/>
                <w:sz w:val="20"/>
                <w:szCs w:val="20"/>
              </w:rPr>
            </w:pPr>
            <w:r w:rsidRPr="0081567C">
              <w:rPr>
                <w:rFonts w:cs="Arial"/>
                <w:b/>
                <w:sz w:val="20"/>
                <w:szCs w:val="20"/>
              </w:rPr>
              <w:t>15 01 07</w:t>
            </w:r>
          </w:p>
        </w:tc>
        <w:tc>
          <w:tcPr>
            <w:tcW w:w="4507" w:type="dxa"/>
            <w:vAlign w:val="center"/>
          </w:tcPr>
          <w:p w14:paraId="374AD6DD" w14:textId="77777777" w:rsidR="00B53214" w:rsidRPr="0081567C" w:rsidRDefault="00B53214" w:rsidP="0092785E">
            <w:pPr>
              <w:jc w:val="center"/>
              <w:rPr>
                <w:rFonts w:cs="Arial"/>
                <w:sz w:val="20"/>
                <w:szCs w:val="20"/>
              </w:rPr>
            </w:pPr>
            <w:r w:rsidRPr="0081567C">
              <w:rPr>
                <w:rFonts w:cs="Arial"/>
                <w:sz w:val="20"/>
                <w:szCs w:val="20"/>
              </w:rPr>
              <w:t>Opakowania ze szkła</w:t>
            </w:r>
          </w:p>
        </w:tc>
        <w:tc>
          <w:tcPr>
            <w:tcW w:w="2410" w:type="dxa"/>
            <w:vAlign w:val="center"/>
          </w:tcPr>
          <w:p w14:paraId="4D21A63D" w14:textId="77777777" w:rsidR="00B53214" w:rsidRPr="0081567C" w:rsidRDefault="00B53214" w:rsidP="0092785E">
            <w:pPr>
              <w:jc w:val="center"/>
              <w:rPr>
                <w:rFonts w:cs="Arial"/>
                <w:b/>
                <w:sz w:val="20"/>
                <w:szCs w:val="20"/>
              </w:rPr>
            </w:pPr>
            <w:r w:rsidRPr="0081567C">
              <w:rPr>
                <w:rFonts w:cs="Arial"/>
                <w:b/>
                <w:sz w:val="20"/>
                <w:szCs w:val="20"/>
              </w:rPr>
              <w:t>3 000</w:t>
            </w:r>
          </w:p>
        </w:tc>
      </w:tr>
      <w:tr w:rsidR="00B53214" w:rsidRPr="0081567C" w14:paraId="4988B0C6" w14:textId="77777777" w:rsidTr="0092785E">
        <w:tc>
          <w:tcPr>
            <w:tcW w:w="846" w:type="dxa"/>
            <w:vAlign w:val="center"/>
          </w:tcPr>
          <w:p w14:paraId="78527B2D"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0F4C5F3E" w14:textId="77777777" w:rsidR="00B53214" w:rsidRPr="0081567C" w:rsidRDefault="00B53214" w:rsidP="0092785E">
            <w:pPr>
              <w:jc w:val="center"/>
              <w:rPr>
                <w:rFonts w:cs="Arial"/>
                <w:b/>
                <w:sz w:val="20"/>
                <w:szCs w:val="20"/>
              </w:rPr>
            </w:pPr>
            <w:r w:rsidRPr="0081567C">
              <w:rPr>
                <w:rFonts w:cs="Arial"/>
                <w:b/>
                <w:sz w:val="20"/>
                <w:szCs w:val="20"/>
              </w:rPr>
              <w:t>15 01 09</w:t>
            </w:r>
          </w:p>
        </w:tc>
        <w:tc>
          <w:tcPr>
            <w:tcW w:w="4507" w:type="dxa"/>
            <w:vAlign w:val="center"/>
          </w:tcPr>
          <w:p w14:paraId="7FEE8498" w14:textId="77777777" w:rsidR="00B53214" w:rsidRPr="0081567C" w:rsidRDefault="00B53214" w:rsidP="0092785E">
            <w:pPr>
              <w:jc w:val="center"/>
              <w:rPr>
                <w:rFonts w:cs="Arial"/>
                <w:sz w:val="20"/>
                <w:szCs w:val="20"/>
              </w:rPr>
            </w:pPr>
            <w:r w:rsidRPr="0081567C">
              <w:rPr>
                <w:rFonts w:cs="Arial"/>
                <w:sz w:val="20"/>
                <w:szCs w:val="20"/>
              </w:rPr>
              <w:t>Opakowania z tekstyliów</w:t>
            </w:r>
          </w:p>
        </w:tc>
        <w:tc>
          <w:tcPr>
            <w:tcW w:w="2410" w:type="dxa"/>
            <w:vAlign w:val="center"/>
          </w:tcPr>
          <w:p w14:paraId="7C61A876" w14:textId="77777777" w:rsidR="00B53214" w:rsidRPr="0081567C" w:rsidRDefault="00B53214" w:rsidP="0092785E">
            <w:pPr>
              <w:jc w:val="center"/>
              <w:rPr>
                <w:rFonts w:cs="Arial"/>
                <w:b/>
                <w:sz w:val="20"/>
                <w:szCs w:val="20"/>
              </w:rPr>
            </w:pPr>
            <w:r w:rsidRPr="0081567C">
              <w:rPr>
                <w:rFonts w:cs="Arial"/>
                <w:b/>
                <w:sz w:val="20"/>
                <w:szCs w:val="20"/>
              </w:rPr>
              <w:t>699</w:t>
            </w:r>
          </w:p>
        </w:tc>
      </w:tr>
      <w:tr w:rsidR="00B53214" w:rsidRPr="0081567C" w14:paraId="1CAD8BE6" w14:textId="77777777" w:rsidTr="0092785E">
        <w:trPr>
          <w:trHeight w:val="336"/>
        </w:trPr>
        <w:tc>
          <w:tcPr>
            <w:tcW w:w="846" w:type="dxa"/>
            <w:vAlign w:val="center"/>
          </w:tcPr>
          <w:p w14:paraId="1BF28A27"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42AAB510" w14:textId="77777777" w:rsidR="00B53214" w:rsidRPr="0081567C" w:rsidRDefault="00B53214" w:rsidP="0092785E">
            <w:pPr>
              <w:ind w:hanging="1"/>
              <w:jc w:val="center"/>
              <w:rPr>
                <w:rFonts w:cs="Arial"/>
                <w:b/>
                <w:sz w:val="20"/>
                <w:szCs w:val="20"/>
              </w:rPr>
            </w:pPr>
            <w:r w:rsidRPr="0081567C">
              <w:rPr>
                <w:rFonts w:cs="Arial"/>
                <w:b/>
                <w:sz w:val="20"/>
                <w:szCs w:val="20"/>
              </w:rPr>
              <w:t>15 02 03</w:t>
            </w:r>
          </w:p>
        </w:tc>
        <w:tc>
          <w:tcPr>
            <w:tcW w:w="4507" w:type="dxa"/>
            <w:vAlign w:val="center"/>
          </w:tcPr>
          <w:p w14:paraId="29F0F7D0" w14:textId="77777777" w:rsidR="00B53214" w:rsidRPr="0081567C" w:rsidRDefault="00B53214" w:rsidP="0092785E">
            <w:pPr>
              <w:jc w:val="center"/>
              <w:rPr>
                <w:rFonts w:cs="Arial"/>
                <w:sz w:val="20"/>
                <w:szCs w:val="20"/>
              </w:rPr>
            </w:pPr>
            <w:r w:rsidRPr="0081567C">
              <w:rPr>
                <w:rFonts w:cs="Arial"/>
                <w:sz w:val="20"/>
                <w:szCs w:val="20"/>
              </w:rPr>
              <w:t>Sorbenty, materiały filtracyjne, tkaniny do wycierania (np. szmaty, ścierki) i ubrania ochronne inne niż wymienione w 15 02 02</w:t>
            </w:r>
          </w:p>
        </w:tc>
        <w:tc>
          <w:tcPr>
            <w:tcW w:w="2410" w:type="dxa"/>
            <w:vAlign w:val="center"/>
          </w:tcPr>
          <w:p w14:paraId="1C5FA79A" w14:textId="77777777" w:rsidR="00B53214" w:rsidRPr="0081567C" w:rsidRDefault="00B53214" w:rsidP="0092785E">
            <w:pPr>
              <w:jc w:val="center"/>
              <w:rPr>
                <w:rFonts w:cs="Arial"/>
                <w:b/>
                <w:sz w:val="20"/>
                <w:szCs w:val="20"/>
              </w:rPr>
            </w:pPr>
            <w:r w:rsidRPr="0081567C">
              <w:rPr>
                <w:rFonts w:cs="Arial"/>
                <w:b/>
                <w:sz w:val="20"/>
                <w:szCs w:val="20"/>
              </w:rPr>
              <w:t>100</w:t>
            </w:r>
          </w:p>
        </w:tc>
      </w:tr>
      <w:tr w:rsidR="00B53214" w:rsidRPr="0081567C" w14:paraId="232F0F2E" w14:textId="77777777" w:rsidTr="0092785E">
        <w:tc>
          <w:tcPr>
            <w:tcW w:w="846" w:type="dxa"/>
            <w:vAlign w:val="center"/>
          </w:tcPr>
          <w:p w14:paraId="48DCBEEF"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5795C27F" w14:textId="77777777" w:rsidR="00B53214" w:rsidRPr="0081567C" w:rsidRDefault="00B53214" w:rsidP="0092785E">
            <w:pPr>
              <w:ind w:hanging="1"/>
              <w:jc w:val="center"/>
              <w:rPr>
                <w:rFonts w:cs="Arial"/>
                <w:b/>
                <w:sz w:val="20"/>
                <w:szCs w:val="20"/>
              </w:rPr>
            </w:pPr>
            <w:r w:rsidRPr="0081567C">
              <w:rPr>
                <w:rFonts w:cs="Arial"/>
                <w:b/>
                <w:sz w:val="20"/>
                <w:szCs w:val="20"/>
              </w:rPr>
              <w:t>16 01 03</w:t>
            </w:r>
          </w:p>
        </w:tc>
        <w:tc>
          <w:tcPr>
            <w:tcW w:w="4507" w:type="dxa"/>
            <w:vAlign w:val="center"/>
          </w:tcPr>
          <w:p w14:paraId="27535CA7" w14:textId="77777777" w:rsidR="00B53214" w:rsidRPr="0081567C" w:rsidRDefault="00B53214" w:rsidP="0092785E">
            <w:pPr>
              <w:jc w:val="center"/>
              <w:rPr>
                <w:rFonts w:cs="Arial"/>
                <w:sz w:val="20"/>
                <w:szCs w:val="20"/>
              </w:rPr>
            </w:pPr>
            <w:r w:rsidRPr="0081567C">
              <w:rPr>
                <w:rFonts w:cs="Arial"/>
                <w:sz w:val="20"/>
                <w:szCs w:val="20"/>
              </w:rPr>
              <w:t>Zużyte opony</w:t>
            </w:r>
          </w:p>
        </w:tc>
        <w:tc>
          <w:tcPr>
            <w:tcW w:w="2410" w:type="dxa"/>
            <w:vAlign w:val="center"/>
          </w:tcPr>
          <w:p w14:paraId="44163654" w14:textId="77777777" w:rsidR="00B53214" w:rsidRPr="0081567C" w:rsidRDefault="00B53214" w:rsidP="0092785E">
            <w:pPr>
              <w:jc w:val="center"/>
              <w:rPr>
                <w:rFonts w:cs="Arial"/>
                <w:b/>
                <w:sz w:val="20"/>
                <w:szCs w:val="20"/>
              </w:rPr>
            </w:pPr>
            <w:r w:rsidRPr="0081567C">
              <w:rPr>
                <w:rFonts w:cs="Arial"/>
                <w:b/>
                <w:sz w:val="20"/>
                <w:szCs w:val="20"/>
              </w:rPr>
              <w:t>200</w:t>
            </w:r>
          </w:p>
        </w:tc>
      </w:tr>
      <w:tr w:rsidR="00B53214" w:rsidRPr="0081567C" w14:paraId="77B8D317" w14:textId="77777777" w:rsidTr="0092785E">
        <w:tc>
          <w:tcPr>
            <w:tcW w:w="846" w:type="dxa"/>
            <w:vAlign w:val="center"/>
          </w:tcPr>
          <w:p w14:paraId="5F66294E"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6D4B8E1E" w14:textId="77777777" w:rsidR="00B53214" w:rsidRPr="0081567C" w:rsidRDefault="00B53214" w:rsidP="0092785E">
            <w:pPr>
              <w:ind w:hanging="1"/>
              <w:jc w:val="center"/>
              <w:rPr>
                <w:rFonts w:cs="Arial"/>
                <w:b/>
                <w:sz w:val="20"/>
                <w:szCs w:val="20"/>
              </w:rPr>
            </w:pPr>
            <w:r w:rsidRPr="0081567C">
              <w:rPr>
                <w:rFonts w:cs="Arial"/>
                <w:b/>
                <w:sz w:val="20"/>
                <w:szCs w:val="20"/>
              </w:rPr>
              <w:t>16 02 14</w:t>
            </w:r>
          </w:p>
        </w:tc>
        <w:tc>
          <w:tcPr>
            <w:tcW w:w="4507" w:type="dxa"/>
            <w:vAlign w:val="center"/>
          </w:tcPr>
          <w:p w14:paraId="06980D9D" w14:textId="77777777" w:rsidR="00B53214" w:rsidRPr="0081567C" w:rsidRDefault="00B53214" w:rsidP="0092785E">
            <w:pPr>
              <w:jc w:val="center"/>
              <w:rPr>
                <w:rFonts w:cs="Arial"/>
                <w:sz w:val="20"/>
                <w:szCs w:val="20"/>
              </w:rPr>
            </w:pPr>
            <w:r w:rsidRPr="0081567C">
              <w:rPr>
                <w:rFonts w:eastAsia="SimSun" w:cs="Arial"/>
                <w:sz w:val="20"/>
                <w:szCs w:val="20"/>
                <w:lang w:eastAsia="zh-CN"/>
              </w:rPr>
              <w:t xml:space="preserve">Zużyte urządzenia inne nie wymienione </w:t>
            </w:r>
            <w:r w:rsidRPr="0081567C">
              <w:rPr>
                <w:rFonts w:eastAsia="SimSun" w:cs="Arial"/>
                <w:sz w:val="20"/>
                <w:szCs w:val="20"/>
                <w:lang w:eastAsia="zh-CN"/>
              </w:rPr>
              <w:br/>
              <w:t>w 16 02 09 do 16 02 13</w:t>
            </w:r>
          </w:p>
        </w:tc>
        <w:tc>
          <w:tcPr>
            <w:tcW w:w="2410" w:type="dxa"/>
            <w:vAlign w:val="center"/>
          </w:tcPr>
          <w:p w14:paraId="124EE521" w14:textId="77777777" w:rsidR="00B53214" w:rsidRPr="0081567C" w:rsidRDefault="00B53214" w:rsidP="0092785E">
            <w:pPr>
              <w:jc w:val="center"/>
              <w:rPr>
                <w:rFonts w:cs="Arial"/>
                <w:b/>
                <w:sz w:val="20"/>
                <w:szCs w:val="20"/>
              </w:rPr>
            </w:pPr>
            <w:r w:rsidRPr="0081567C">
              <w:rPr>
                <w:rFonts w:cs="Arial"/>
                <w:b/>
                <w:sz w:val="20"/>
                <w:szCs w:val="20"/>
              </w:rPr>
              <w:t>60</w:t>
            </w:r>
          </w:p>
        </w:tc>
      </w:tr>
      <w:tr w:rsidR="00B53214" w:rsidRPr="0081567C" w14:paraId="362E7296" w14:textId="77777777" w:rsidTr="0092785E">
        <w:tc>
          <w:tcPr>
            <w:tcW w:w="846" w:type="dxa"/>
            <w:vAlign w:val="center"/>
          </w:tcPr>
          <w:p w14:paraId="08870ABA"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3FB32E4E" w14:textId="77777777" w:rsidR="00B53214" w:rsidRPr="0081567C" w:rsidRDefault="00B53214" w:rsidP="0092785E">
            <w:pPr>
              <w:ind w:hanging="1"/>
              <w:jc w:val="center"/>
              <w:rPr>
                <w:rFonts w:cs="Arial"/>
                <w:b/>
                <w:sz w:val="20"/>
                <w:szCs w:val="20"/>
              </w:rPr>
            </w:pPr>
            <w:r w:rsidRPr="0081567C">
              <w:rPr>
                <w:rFonts w:cs="Arial"/>
                <w:b/>
                <w:sz w:val="20"/>
                <w:szCs w:val="20"/>
              </w:rPr>
              <w:t>16 06 05</w:t>
            </w:r>
          </w:p>
        </w:tc>
        <w:tc>
          <w:tcPr>
            <w:tcW w:w="4507" w:type="dxa"/>
            <w:vAlign w:val="center"/>
          </w:tcPr>
          <w:p w14:paraId="58042AAB" w14:textId="77777777" w:rsidR="00B53214" w:rsidRPr="0081567C" w:rsidRDefault="00B53214" w:rsidP="0092785E">
            <w:pPr>
              <w:jc w:val="center"/>
              <w:rPr>
                <w:rFonts w:cs="Arial"/>
                <w:sz w:val="20"/>
                <w:szCs w:val="20"/>
              </w:rPr>
            </w:pPr>
            <w:r w:rsidRPr="0081567C">
              <w:rPr>
                <w:rFonts w:eastAsia="SimSun" w:cs="Arial"/>
                <w:sz w:val="20"/>
                <w:szCs w:val="20"/>
                <w:lang w:eastAsia="zh-CN"/>
              </w:rPr>
              <w:t>Inne baterie i akumulatory</w:t>
            </w:r>
          </w:p>
        </w:tc>
        <w:tc>
          <w:tcPr>
            <w:tcW w:w="2410" w:type="dxa"/>
            <w:vAlign w:val="center"/>
          </w:tcPr>
          <w:p w14:paraId="32E5D523" w14:textId="77777777" w:rsidR="00B53214" w:rsidRPr="0081567C" w:rsidRDefault="00B53214" w:rsidP="0092785E">
            <w:pPr>
              <w:jc w:val="center"/>
              <w:rPr>
                <w:rFonts w:cs="Arial"/>
                <w:b/>
                <w:sz w:val="20"/>
                <w:szCs w:val="20"/>
              </w:rPr>
            </w:pPr>
            <w:r w:rsidRPr="0081567C">
              <w:rPr>
                <w:rFonts w:cs="Arial"/>
                <w:b/>
                <w:sz w:val="20"/>
                <w:szCs w:val="20"/>
              </w:rPr>
              <w:t>2</w:t>
            </w:r>
          </w:p>
        </w:tc>
      </w:tr>
      <w:tr w:rsidR="00B53214" w:rsidRPr="0081567C" w14:paraId="0704772C" w14:textId="77777777" w:rsidTr="0092785E">
        <w:tc>
          <w:tcPr>
            <w:tcW w:w="846" w:type="dxa"/>
            <w:vAlign w:val="center"/>
          </w:tcPr>
          <w:p w14:paraId="2EEEBA49"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176D5B8A" w14:textId="77777777" w:rsidR="00B53214" w:rsidRPr="0081567C" w:rsidRDefault="00B53214" w:rsidP="0092785E">
            <w:pPr>
              <w:jc w:val="center"/>
              <w:rPr>
                <w:rFonts w:cs="Arial"/>
                <w:b/>
                <w:sz w:val="20"/>
                <w:szCs w:val="20"/>
              </w:rPr>
            </w:pPr>
            <w:r w:rsidRPr="0081567C">
              <w:rPr>
                <w:rFonts w:cs="Arial"/>
                <w:b/>
                <w:sz w:val="20"/>
                <w:szCs w:val="20"/>
              </w:rPr>
              <w:t>19 12 01</w:t>
            </w:r>
          </w:p>
        </w:tc>
        <w:tc>
          <w:tcPr>
            <w:tcW w:w="4507" w:type="dxa"/>
            <w:vAlign w:val="center"/>
          </w:tcPr>
          <w:p w14:paraId="595D6884" w14:textId="77777777" w:rsidR="00B53214" w:rsidRPr="0081567C" w:rsidRDefault="00B53214" w:rsidP="0092785E">
            <w:pPr>
              <w:jc w:val="center"/>
              <w:rPr>
                <w:rFonts w:cs="Arial"/>
                <w:sz w:val="20"/>
                <w:szCs w:val="20"/>
              </w:rPr>
            </w:pPr>
            <w:r w:rsidRPr="0081567C">
              <w:rPr>
                <w:rFonts w:cs="Arial"/>
                <w:sz w:val="20"/>
                <w:szCs w:val="20"/>
              </w:rPr>
              <w:t>Papier i tektura</w:t>
            </w:r>
          </w:p>
        </w:tc>
        <w:tc>
          <w:tcPr>
            <w:tcW w:w="2410" w:type="dxa"/>
            <w:vAlign w:val="center"/>
          </w:tcPr>
          <w:p w14:paraId="6F7F704F" w14:textId="77777777" w:rsidR="00B53214" w:rsidRPr="0081567C" w:rsidRDefault="00B53214" w:rsidP="0092785E">
            <w:pPr>
              <w:jc w:val="center"/>
              <w:rPr>
                <w:rFonts w:cs="Arial"/>
                <w:b/>
                <w:sz w:val="20"/>
                <w:szCs w:val="20"/>
              </w:rPr>
            </w:pPr>
            <w:r w:rsidRPr="0081567C">
              <w:rPr>
                <w:rFonts w:cs="Arial"/>
                <w:b/>
                <w:sz w:val="20"/>
                <w:szCs w:val="20"/>
              </w:rPr>
              <w:t>600</w:t>
            </w:r>
          </w:p>
        </w:tc>
      </w:tr>
      <w:tr w:rsidR="00B53214" w:rsidRPr="0081567C" w14:paraId="2A5E71E1" w14:textId="77777777" w:rsidTr="0092785E">
        <w:tc>
          <w:tcPr>
            <w:tcW w:w="846" w:type="dxa"/>
            <w:vAlign w:val="center"/>
          </w:tcPr>
          <w:p w14:paraId="515C78D3"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63940613" w14:textId="77777777" w:rsidR="00B53214" w:rsidRPr="0081567C" w:rsidRDefault="00B53214" w:rsidP="0092785E">
            <w:pPr>
              <w:jc w:val="center"/>
              <w:rPr>
                <w:rFonts w:cs="Arial"/>
                <w:b/>
                <w:sz w:val="20"/>
                <w:szCs w:val="20"/>
              </w:rPr>
            </w:pPr>
            <w:r w:rsidRPr="0081567C">
              <w:rPr>
                <w:rFonts w:cs="Arial"/>
                <w:b/>
                <w:sz w:val="20"/>
                <w:szCs w:val="20"/>
              </w:rPr>
              <w:t>19 12 02</w:t>
            </w:r>
          </w:p>
        </w:tc>
        <w:tc>
          <w:tcPr>
            <w:tcW w:w="4507" w:type="dxa"/>
            <w:vAlign w:val="center"/>
          </w:tcPr>
          <w:p w14:paraId="40B9F56C" w14:textId="77777777" w:rsidR="00B53214" w:rsidRPr="0081567C" w:rsidRDefault="00B53214" w:rsidP="0092785E">
            <w:pPr>
              <w:jc w:val="center"/>
              <w:rPr>
                <w:rFonts w:cs="Arial"/>
                <w:sz w:val="20"/>
                <w:szCs w:val="20"/>
              </w:rPr>
            </w:pPr>
            <w:r w:rsidRPr="0081567C">
              <w:rPr>
                <w:rFonts w:cs="Arial"/>
                <w:sz w:val="20"/>
                <w:szCs w:val="20"/>
              </w:rPr>
              <w:t>Metale żelazne</w:t>
            </w:r>
          </w:p>
        </w:tc>
        <w:tc>
          <w:tcPr>
            <w:tcW w:w="2410" w:type="dxa"/>
            <w:vAlign w:val="center"/>
          </w:tcPr>
          <w:p w14:paraId="39090701" w14:textId="7D540DF5" w:rsidR="00B53214" w:rsidRPr="0081567C" w:rsidRDefault="0060180D" w:rsidP="0092785E">
            <w:pPr>
              <w:jc w:val="center"/>
              <w:rPr>
                <w:rFonts w:cs="Arial"/>
                <w:b/>
                <w:sz w:val="20"/>
                <w:szCs w:val="20"/>
              </w:rPr>
            </w:pPr>
            <w:r>
              <w:rPr>
                <w:rFonts w:cs="Arial"/>
                <w:b/>
                <w:sz w:val="20"/>
                <w:szCs w:val="20"/>
              </w:rPr>
              <w:t>4</w:t>
            </w:r>
            <w:r w:rsidR="00B53214" w:rsidRPr="0081567C">
              <w:rPr>
                <w:rFonts w:cs="Arial"/>
                <w:b/>
                <w:sz w:val="20"/>
                <w:szCs w:val="20"/>
              </w:rPr>
              <w:t>00</w:t>
            </w:r>
          </w:p>
        </w:tc>
      </w:tr>
      <w:tr w:rsidR="00B53214" w:rsidRPr="0081567C" w14:paraId="3F70ADC5" w14:textId="77777777" w:rsidTr="0092785E">
        <w:tc>
          <w:tcPr>
            <w:tcW w:w="846" w:type="dxa"/>
            <w:vAlign w:val="center"/>
          </w:tcPr>
          <w:p w14:paraId="04438747"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2DA96DA9" w14:textId="77777777" w:rsidR="00B53214" w:rsidRPr="0081567C" w:rsidRDefault="00B53214" w:rsidP="0092785E">
            <w:pPr>
              <w:jc w:val="center"/>
              <w:rPr>
                <w:rFonts w:cs="Arial"/>
                <w:b/>
                <w:sz w:val="20"/>
                <w:szCs w:val="20"/>
              </w:rPr>
            </w:pPr>
            <w:r w:rsidRPr="0081567C">
              <w:rPr>
                <w:rFonts w:cs="Arial"/>
                <w:b/>
                <w:sz w:val="20"/>
                <w:szCs w:val="20"/>
              </w:rPr>
              <w:t>19 12 03</w:t>
            </w:r>
          </w:p>
        </w:tc>
        <w:tc>
          <w:tcPr>
            <w:tcW w:w="4507" w:type="dxa"/>
            <w:vAlign w:val="center"/>
          </w:tcPr>
          <w:p w14:paraId="57E0AF14" w14:textId="77777777" w:rsidR="00B53214" w:rsidRPr="0081567C" w:rsidRDefault="00B53214" w:rsidP="0092785E">
            <w:pPr>
              <w:jc w:val="center"/>
              <w:rPr>
                <w:rFonts w:cs="Arial"/>
                <w:sz w:val="20"/>
                <w:szCs w:val="20"/>
              </w:rPr>
            </w:pPr>
            <w:r w:rsidRPr="0081567C">
              <w:rPr>
                <w:rFonts w:cs="Arial"/>
                <w:sz w:val="20"/>
                <w:szCs w:val="20"/>
              </w:rPr>
              <w:t>Metale nieżelazne</w:t>
            </w:r>
          </w:p>
        </w:tc>
        <w:tc>
          <w:tcPr>
            <w:tcW w:w="2410" w:type="dxa"/>
            <w:vAlign w:val="center"/>
          </w:tcPr>
          <w:p w14:paraId="61A9856E" w14:textId="77777777" w:rsidR="00B53214" w:rsidRPr="0081567C" w:rsidRDefault="00B53214" w:rsidP="0092785E">
            <w:pPr>
              <w:jc w:val="center"/>
              <w:rPr>
                <w:rFonts w:cs="Arial"/>
                <w:b/>
                <w:sz w:val="20"/>
                <w:szCs w:val="20"/>
              </w:rPr>
            </w:pPr>
            <w:r w:rsidRPr="0081567C">
              <w:rPr>
                <w:rFonts w:cs="Arial"/>
                <w:b/>
                <w:sz w:val="20"/>
                <w:szCs w:val="20"/>
              </w:rPr>
              <w:t>100</w:t>
            </w:r>
          </w:p>
        </w:tc>
      </w:tr>
      <w:tr w:rsidR="00B53214" w:rsidRPr="0081567C" w14:paraId="0CA13B18" w14:textId="77777777" w:rsidTr="0092785E">
        <w:tc>
          <w:tcPr>
            <w:tcW w:w="846" w:type="dxa"/>
            <w:vAlign w:val="center"/>
          </w:tcPr>
          <w:p w14:paraId="60C72C1E"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53F454A9" w14:textId="77777777" w:rsidR="00B53214" w:rsidRPr="0081567C" w:rsidRDefault="00B53214" w:rsidP="0092785E">
            <w:pPr>
              <w:jc w:val="center"/>
              <w:rPr>
                <w:rFonts w:cs="Arial"/>
                <w:b/>
                <w:sz w:val="20"/>
                <w:szCs w:val="20"/>
              </w:rPr>
            </w:pPr>
            <w:r w:rsidRPr="0081567C">
              <w:rPr>
                <w:rFonts w:cs="Arial"/>
                <w:b/>
                <w:sz w:val="20"/>
                <w:szCs w:val="20"/>
              </w:rPr>
              <w:t>19 12 04</w:t>
            </w:r>
          </w:p>
        </w:tc>
        <w:tc>
          <w:tcPr>
            <w:tcW w:w="4507" w:type="dxa"/>
            <w:vAlign w:val="center"/>
          </w:tcPr>
          <w:p w14:paraId="5F60C876" w14:textId="77777777" w:rsidR="00B53214" w:rsidRPr="0081567C" w:rsidRDefault="00B53214" w:rsidP="0092785E">
            <w:pPr>
              <w:jc w:val="center"/>
              <w:rPr>
                <w:rFonts w:eastAsia="Arial" w:cs="Arial"/>
                <w:sz w:val="20"/>
                <w:szCs w:val="20"/>
              </w:rPr>
            </w:pPr>
            <w:r w:rsidRPr="0081567C">
              <w:rPr>
                <w:rFonts w:cs="Arial"/>
                <w:sz w:val="20"/>
                <w:szCs w:val="20"/>
              </w:rPr>
              <w:t>Tworzywa sztuczne i guma</w:t>
            </w:r>
          </w:p>
        </w:tc>
        <w:tc>
          <w:tcPr>
            <w:tcW w:w="2410" w:type="dxa"/>
            <w:vAlign w:val="center"/>
          </w:tcPr>
          <w:p w14:paraId="1EF73461" w14:textId="77777777" w:rsidR="00B53214" w:rsidRPr="0081567C" w:rsidRDefault="00B53214" w:rsidP="0092785E">
            <w:pPr>
              <w:jc w:val="center"/>
              <w:rPr>
                <w:rFonts w:cs="Arial"/>
                <w:b/>
                <w:sz w:val="20"/>
                <w:szCs w:val="20"/>
              </w:rPr>
            </w:pPr>
            <w:r w:rsidRPr="0081567C">
              <w:rPr>
                <w:rFonts w:cs="Arial"/>
                <w:b/>
                <w:sz w:val="20"/>
                <w:szCs w:val="20"/>
              </w:rPr>
              <w:t>400</w:t>
            </w:r>
          </w:p>
        </w:tc>
      </w:tr>
      <w:tr w:rsidR="00B53214" w:rsidRPr="0081567C" w14:paraId="228BA17E" w14:textId="77777777" w:rsidTr="0092785E">
        <w:tc>
          <w:tcPr>
            <w:tcW w:w="846" w:type="dxa"/>
            <w:vAlign w:val="center"/>
          </w:tcPr>
          <w:p w14:paraId="2064B0A2"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51D8F112" w14:textId="77777777" w:rsidR="00B53214" w:rsidRPr="0081567C" w:rsidRDefault="00B53214" w:rsidP="0092785E">
            <w:pPr>
              <w:jc w:val="center"/>
              <w:rPr>
                <w:rFonts w:cs="Arial"/>
                <w:b/>
                <w:sz w:val="20"/>
                <w:szCs w:val="20"/>
              </w:rPr>
            </w:pPr>
            <w:r w:rsidRPr="0081567C">
              <w:rPr>
                <w:rFonts w:cs="Arial"/>
                <w:b/>
                <w:sz w:val="20"/>
                <w:szCs w:val="20"/>
              </w:rPr>
              <w:t>19 12 05</w:t>
            </w:r>
          </w:p>
        </w:tc>
        <w:tc>
          <w:tcPr>
            <w:tcW w:w="4507" w:type="dxa"/>
            <w:vAlign w:val="center"/>
          </w:tcPr>
          <w:p w14:paraId="0AA51E8D" w14:textId="77777777" w:rsidR="00B53214" w:rsidRPr="0081567C" w:rsidRDefault="00B53214" w:rsidP="0092785E">
            <w:pPr>
              <w:jc w:val="center"/>
              <w:rPr>
                <w:rFonts w:cs="Arial"/>
                <w:sz w:val="20"/>
                <w:szCs w:val="20"/>
              </w:rPr>
            </w:pPr>
            <w:r w:rsidRPr="0081567C">
              <w:rPr>
                <w:rFonts w:cs="Arial"/>
                <w:sz w:val="20"/>
                <w:szCs w:val="20"/>
              </w:rPr>
              <w:t>Szkło</w:t>
            </w:r>
          </w:p>
        </w:tc>
        <w:tc>
          <w:tcPr>
            <w:tcW w:w="2410" w:type="dxa"/>
            <w:vAlign w:val="center"/>
          </w:tcPr>
          <w:p w14:paraId="7B91C6FC" w14:textId="77777777" w:rsidR="00B53214" w:rsidRPr="0081567C" w:rsidRDefault="00B53214" w:rsidP="0092785E">
            <w:pPr>
              <w:jc w:val="center"/>
              <w:rPr>
                <w:rFonts w:cs="Arial"/>
                <w:b/>
                <w:sz w:val="20"/>
                <w:szCs w:val="20"/>
              </w:rPr>
            </w:pPr>
            <w:r w:rsidRPr="0081567C">
              <w:rPr>
                <w:rFonts w:cs="Arial"/>
                <w:b/>
                <w:sz w:val="20"/>
                <w:szCs w:val="20"/>
              </w:rPr>
              <w:t>1 000</w:t>
            </w:r>
          </w:p>
        </w:tc>
      </w:tr>
      <w:tr w:rsidR="00B53214" w:rsidRPr="0081567C" w14:paraId="2E4E5BAB" w14:textId="77777777" w:rsidTr="0092785E">
        <w:tc>
          <w:tcPr>
            <w:tcW w:w="846" w:type="dxa"/>
            <w:vAlign w:val="center"/>
          </w:tcPr>
          <w:p w14:paraId="61BF20A2"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7C53DA17" w14:textId="77777777" w:rsidR="00B53214" w:rsidRPr="0081567C" w:rsidRDefault="00B53214" w:rsidP="0092785E">
            <w:pPr>
              <w:jc w:val="center"/>
              <w:rPr>
                <w:rFonts w:cs="Arial"/>
                <w:b/>
                <w:sz w:val="20"/>
                <w:szCs w:val="20"/>
              </w:rPr>
            </w:pPr>
            <w:r w:rsidRPr="0081567C">
              <w:rPr>
                <w:rFonts w:cs="Arial"/>
                <w:b/>
                <w:sz w:val="20"/>
                <w:szCs w:val="20"/>
              </w:rPr>
              <w:t>19 12 06*</w:t>
            </w:r>
          </w:p>
        </w:tc>
        <w:tc>
          <w:tcPr>
            <w:tcW w:w="4507" w:type="dxa"/>
            <w:vAlign w:val="center"/>
          </w:tcPr>
          <w:p w14:paraId="37E28C22" w14:textId="77777777" w:rsidR="00B53214" w:rsidRPr="0081567C" w:rsidRDefault="00B53214" w:rsidP="0092785E">
            <w:pPr>
              <w:jc w:val="center"/>
              <w:rPr>
                <w:rFonts w:cs="Arial"/>
                <w:sz w:val="20"/>
                <w:szCs w:val="20"/>
              </w:rPr>
            </w:pPr>
            <w:r w:rsidRPr="0081567C">
              <w:rPr>
                <w:rFonts w:cs="Arial"/>
                <w:sz w:val="20"/>
                <w:szCs w:val="20"/>
              </w:rPr>
              <w:t>Drewno zawierające substancje niebezpieczne</w:t>
            </w:r>
          </w:p>
        </w:tc>
        <w:tc>
          <w:tcPr>
            <w:tcW w:w="2410" w:type="dxa"/>
            <w:vAlign w:val="center"/>
          </w:tcPr>
          <w:p w14:paraId="0926BDDC" w14:textId="77777777" w:rsidR="00B53214" w:rsidRPr="0081567C" w:rsidRDefault="00B53214" w:rsidP="0092785E">
            <w:pPr>
              <w:jc w:val="center"/>
              <w:rPr>
                <w:rFonts w:cs="Arial"/>
                <w:b/>
                <w:sz w:val="20"/>
                <w:szCs w:val="20"/>
              </w:rPr>
            </w:pPr>
            <w:r w:rsidRPr="0081567C">
              <w:rPr>
                <w:rFonts w:cs="Arial"/>
                <w:b/>
                <w:sz w:val="20"/>
                <w:szCs w:val="20"/>
              </w:rPr>
              <w:t>100</w:t>
            </w:r>
          </w:p>
        </w:tc>
      </w:tr>
      <w:tr w:rsidR="00B53214" w:rsidRPr="0081567C" w14:paraId="73EE595B" w14:textId="77777777" w:rsidTr="0092785E">
        <w:tc>
          <w:tcPr>
            <w:tcW w:w="846" w:type="dxa"/>
            <w:vAlign w:val="center"/>
          </w:tcPr>
          <w:p w14:paraId="0F1F722F"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446C3E5B" w14:textId="77777777" w:rsidR="00B53214" w:rsidRPr="0081567C" w:rsidRDefault="00B53214" w:rsidP="0092785E">
            <w:pPr>
              <w:jc w:val="center"/>
              <w:rPr>
                <w:rFonts w:cs="Arial"/>
                <w:b/>
                <w:sz w:val="20"/>
                <w:szCs w:val="20"/>
              </w:rPr>
            </w:pPr>
            <w:r w:rsidRPr="0081567C">
              <w:rPr>
                <w:rFonts w:cs="Arial"/>
                <w:b/>
                <w:sz w:val="20"/>
                <w:szCs w:val="20"/>
              </w:rPr>
              <w:t>19 12 07</w:t>
            </w:r>
          </w:p>
        </w:tc>
        <w:tc>
          <w:tcPr>
            <w:tcW w:w="4507" w:type="dxa"/>
            <w:vAlign w:val="center"/>
          </w:tcPr>
          <w:p w14:paraId="07A0F544" w14:textId="77777777" w:rsidR="00B53214" w:rsidRPr="0081567C" w:rsidRDefault="00B53214" w:rsidP="0092785E">
            <w:pPr>
              <w:jc w:val="center"/>
              <w:rPr>
                <w:rFonts w:cs="Arial"/>
                <w:sz w:val="20"/>
                <w:szCs w:val="20"/>
              </w:rPr>
            </w:pPr>
            <w:r w:rsidRPr="0081567C">
              <w:rPr>
                <w:rFonts w:cs="Arial"/>
                <w:sz w:val="20"/>
                <w:szCs w:val="20"/>
              </w:rPr>
              <w:t>Drewno inne niż wymienione w 19 12 06</w:t>
            </w:r>
          </w:p>
        </w:tc>
        <w:tc>
          <w:tcPr>
            <w:tcW w:w="2410" w:type="dxa"/>
            <w:vAlign w:val="center"/>
          </w:tcPr>
          <w:p w14:paraId="44EDDAC4" w14:textId="77777777" w:rsidR="00B53214" w:rsidRPr="0081567C" w:rsidRDefault="00B53214" w:rsidP="0092785E">
            <w:pPr>
              <w:jc w:val="center"/>
              <w:rPr>
                <w:rFonts w:cs="Arial"/>
                <w:b/>
                <w:sz w:val="20"/>
                <w:szCs w:val="20"/>
              </w:rPr>
            </w:pPr>
            <w:r w:rsidRPr="0081567C">
              <w:rPr>
                <w:rFonts w:cs="Arial"/>
                <w:b/>
                <w:sz w:val="20"/>
                <w:szCs w:val="20"/>
              </w:rPr>
              <w:t>1 000</w:t>
            </w:r>
          </w:p>
        </w:tc>
      </w:tr>
      <w:tr w:rsidR="00B53214" w:rsidRPr="0081567C" w14:paraId="1C7E14AD" w14:textId="77777777" w:rsidTr="0092785E">
        <w:tc>
          <w:tcPr>
            <w:tcW w:w="846" w:type="dxa"/>
            <w:vAlign w:val="center"/>
          </w:tcPr>
          <w:p w14:paraId="19E6F531"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4C591977" w14:textId="77777777" w:rsidR="00B53214" w:rsidRPr="0081567C" w:rsidRDefault="00B53214" w:rsidP="0092785E">
            <w:pPr>
              <w:jc w:val="center"/>
              <w:rPr>
                <w:rFonts w:cs="Arial"/>
                <w:b/>
                <w:sz w:val="20"/>
                <w:szCs w:val="20"/>
              </w:rPr>
            </w:pPr>
            <w:r w:rsidRPr="0081567C">
              <w:rPr>
                <w:rFonts w:cs="Arial"/>
                <w:b/>
                <w:sz w:val="20"/>
                <w:szCs w:val="20"/>
              </w:rPr>
              <w:t>19 12 08</w:t>
            </w:r>
          </w:p>
        </w:tc>
        <w:tc>
          <w:tcPr>
            <w:tcW w:w="4507" w:type="dxa"/>
            <w:vAlign w:val="center"/>
          </w:tcPr>
          <w:p w14:paraId="1132BAB5" w14:textId="77777777" w:rsidR="00B53214" w:rsidRPr="0081567C" w:rsidRDefault="00B53214" w:rsidP="0092785E">
            <w:pPr>
              <w:jc w:val="center"/>
              <w:rPr>
                <w:rFonts w:cs="Arial"/>
                <w:sz w:val="20"/>
                <w:szCs w:val="20"/>
              </w:rPr>
            </w:pPr>
            <w:r w:rsidRPr="0081567C">
              <w:rPr>
                <w:rFonts w:cs="Arial"/>
                <w:sz w:val="20"/>
                <w:szCs w:val="20"/>
              </w:rPr>
              <w:t>Tekstylia</w:t>
            </w:r>
          </w:p>
        </w:tc>
        <w:tc>
          <w:tcPr>
            <w:tcW w:w="2410" w:type="dxa"/>
            <w:vAlign w:val="center"/>
          </w:tcPr>
          <w:p w14:paraId="62316860" w14:textId="77777777" w:rsidR="00B53214" w:rsidRPr="0081567C" w:rsidRDefault="00B53214" w:rsidP="0092785E">
            <w:pPr>
              <w:jc w:val="center"/>
              <w:rPr>
                <w:rFonts w:cs="Arial"/>
                <w:b/>
                <w:sz w:val="20"/>
                <w:szCs w:val="20"/>
              </w:rPr>
            </w:pPr>
            <w:r w:rsidRPr="0081567C">
              <w:rPr>
                <w:rFonts w:cs="Arial"/>
                <w:b/>
                <w:sz w:val="20"/>
                <w:szCs w:val="20"/>
              </w:rPr>
              <w:t>600</w:t>
            </w:r>
          </w:p>
        </w:tc>
      </w:tr>
      <w:tr w:rsidR="00B53214" w:rsidRPr="0081567C" w14:paraId="31F4617F" w14:textId="77777777" w:rsidTr="0092785E">
        <w:tc>
          <w:tcPr>
            <w:tcW w:w="846" w:type="dxa"/>
            <w:vAlign w:val="center"/>
          </w:tcPr>
          <w:p w14:paraId="2BEBF69C"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16607646" w14:textId="77777777" w:rsidR="00B53214" w:rsidRPr="0081567C" w:rsidRDefault="00B53214" w:rsidP="0092785E">
            <w:pPr>
              <w:jc w:val="center"/>
              <w:rPr>
                <w:rFonts w:cs="Arial"/>
                <w:b/>
                <w:sz w:val="20"/>
                <w:szCs w:val="20"/>
              </w:rPr>
            </w:pPr>
            <w:r w:rsidRPr="0081567C">
              <w:rPr>
                <w:rFonts w:cs="Arial"/>
                <w:b/>
                <w:sz w:val="20"/>
                <w:szCs w:val="20"/>
              </w:rPr>
              <w:t>19 12 10</w:t>
            </w:r>
          </w:p>
        </w:tc>
        <w:tc>
          <w:tcPr>
            <w:tcW w:w="4507" w:type="dxa"/>
            <w:vAlign w:val="center"/>
          </w:tcPr>
          <w:p w14:paraId="0DA6065E" w14:textId="77777777" w:rsidR="00B53214" w:rsidRPr="0081567C" w:rsidRDefault="00B53214" w:rsidP="0092785E">
            <w:pPr>
              <w:jc w:val="center"/>
              <w:rPr>
                <w:rFonts w:cs="Arial"/>
                <w:sz w:val="20"/>
                <w:szCs w:val="20"/>
              </w:rPr>
            </w:pPr>
            <w:r w:rsidRPr="0081567C">
              <w:rPr>
                <w:rFonts w:cs="Arial"/>
                <w:sz w:val="20"/>
                <w:szCs w:val="20"/>
              </w:rPr>
              <w:t xml:space="preserve">Odpady palne (paliwo alternatywne) </w:t>
            </w:r>
            <w:proofErr w:type="spellStart"/>
            <w:r w:rsidRPr="0081567C">
              <w:rPr>
                <w:rFonts w:cs="Arial"/>
                <w:sz w:val="20"/>
                <w:szCs w:val="20"/>
              </w:rPr>
              <w:t>pre</w:t>
            </w:r>
            <w:proofErr w:type="spellEnd"/>
            <w:r w:rsidRPr="0081567C">
              <w:rPr>
                <w:rFonts w:cs="Arial"/>
                <w:sz w:val="20"/>
                <w:szCs w:val="20"/>
              </w:rPr>
              <w:t xml:space="preserve"> RDF</w:t>
            </w:r>
          </w:p>
        </w:tc>
        <w:tc>
          <w:tcPr>
            <w:tcW w:w="2410" w:type="dxa"/>
            <w:vAlign w:val="center"/>
          </w:tcPr>
          <w:p w14:paraId="354EFAB2" w14:textId="77777777" w:rsidR="00B53214" w:rsidRPr="0081567C" w:rsidRDefault="00B53214" w:rsidP="0092785E">
            <w:pPr>
              <w:jc w:val="center"/>
              <w:rPr>
                <w:rFonts w:cs="Arial"/>
                <w:b/>
                <w:sz w:val="20"/>
                <w:szCs w:val="20"/>
              </w:rPr>
            </w:pPr>
            <w:r w:rsidRPr="0081567C">
              <w:rPr>
                <w:rFonts w:cs="Arial"/>
                <w:b/>
                <w:sz w:val="20"/>
                <w:szCs w:val="20"/>
              </w:rPr>
              <w:t>8 000</w:t>
            </w:r>
          </w:p>
        </w:tc>
      </w:tr>
      <w:tr w:rsidR="00B53214" w:rsidRPr="0081567C" w14:paraId="662DFD34" w14:textId="77777777" w:rsidTr="0092785E">
        <w:tc>
          <w:tcPr>
            <w:tcW w:w="846" w:type="dxa"/>
            <w:vAlign w:val="center"/>
          </w:tcPr>
          <w:p w14:paraId="074D0F05"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3245EA0A" w14:textId="77777777" w:rsidR="00B53214" w:rsidRPr="0081567C" w:rsidRDefault="00B53214" w:rsidP="0092785E">
            <w:pPr>
              <w:jc w:val="center"/>
              <w:rPr>
                <w:rFonts w:cs="Arial"/>
                <w:b/>
                <w:sz w:val="20"/>
                <w:szCs w:val="20"/>
              </w:rPr>
            </w:pPr>
            <w:r w:rsidRPr="0081567C">
              <w:rPr>
                <w:rFonts w:cs="Arial"/>
                <w:b/>
                <w:sz w:val="20"/>
                <w:szCs w:val="20"/>
              </w:rPr>
              <w:t>19 12 11*</w:t>
            </w:r>
          </w:p>
        </w:tc>
        <w:tc>
          <w:tcPr>
            <w:tcW w:w="4507" w:type="dxa"/>
            <w:vAlign w:val="center"/>
          </w:tcPr>
          <w:p w14:paraId="3F305674" w14:textId="77777777" w:rsidR="00B53214" w:rsidRPr="0081567C" w:rsidRDefault="00B53214" w:rsidP="0092785E">
            <w:pPr>
              <w:jc w:val="center"/>
              <w:rPr>
                <w:rFonts w:cs="Arial"/>
                <w:sz w:val="20"/>
                <w:szCs w:val="20"/>
              </w:rPr>
            </w:pPr>
            <w:r w:rsidRPr="0081567C">
              <w:rPr>
                <w:rFonts w:cs="Arial"/>
                <w:sz w:val="20"/>
                <w:szCs w:val="20"/>
              </w:rPr>
              <w:t xml:space="preserve">Inne odpady (w tym zmieszane substancje </w:t>
            </w:r>
            <w:r w:rsidRPr="0081567C">
              <w:rPr>
                <w:rFonts w:cs="Arial"/>
                <w:sz w:val="20"/>
                <w:szCs w:val="20"/>
              </w:rPr>
              <w:br/>
              <w:t>i przedmioty) z mechanicznej obróbki odpadów zawierające substancje niebezpieczne</w:t>
            </w:r>
          </w:p>
        </w:tc>
        <w:tc>
          <w:tcPr>
            <w:tcW w:w="2410" w:type="dxa"/>
            <w:vAlign w:val="center"/>
          </w:tcPr>
          <w:p w14:paraId="3C716B4B" w14:textId="77777777" w:rsidR="00B53214" w:rsidRPr="0081567C" w:rsidRDefault="00B53214" w:rsidP="0092785E">
            <w:pPr>
              <w:jc w:val="center"/>
              <w:rPr>
                <w:rFonts w:cs="Arial"/>
                <w:b/>
                <w:sz w:val="20"/>
                <w:szCs w:val="20"/>
              </w:rPr>
            </w:pPr>
            <w:r w:rsidRPr="0081567C">
              <w:rPr>
                <w:rFonts w:cs="Arial"/>
                <w:b/>
                <w:sz w:val="20"/>
                <w:szCs w:val="20"/>
              </w:rPr>
              <w:t>1 000</w:t>
            </w:r>
          </w:p>
        </w:tc>
      </w:tr>
      <w:tr w:rsidR="00B53214" w:rsidRPr="0081567C" w14:paraId="6D8AA35A" w14:textId="77777777" w:rsidTr="0092785E">
        <w:tc>
          <w:tcPr>
            <w:tcW w:w="846" w:type="dxa"/>
            <w:vAlign w:val="center"/>
          </w:tcPr>
          <w:p w14:paraId="0D578F62"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73244DC2" w14:textId="77777777" w:rsidR="00B53214" w:rsidRPr="0081567C" w:rsidRDefault="00B53214" w:rsidP="0092785E">
            <w:pPr>
              <w:jc w:val="center"/>
              <w:rPr>
                <w:rFonts w:cs="Arial"/>
                <w:b/>
                <w:sz w:val="20"/>
                <w:szCs w:val="20"/>
              </w:rPr>
            </w:pPr>
            <w:r w:rsidRPr="0081567C">
              <w:rPr>
                <w:rFonts w:cs="Arial"/>
                <w:b/>
                <w:sz w:val="20"/>
                <w:szCs w:val="20"/>
              </w:rPr>
              <w:t>ex 19 12 12</w:t>
            </w:r>
          </w:p>
        </w:tc>
        <w:tc>
          <w:tcPr>
            <w:tcW w:w="4507" w:type="dxa"/>
            <w:vAlign w:val="center"/>
          </w:tcPr>
          <w:p w14:paraId="52C7FD4B" w14:textId="77777777" w:rsidR="00B53214" w:rsidRPr="0081567C" w:rsidRDefault="00B53214" w:rsidP="0092785E">
            <w:pPr>
              <w:jc w:val="center"/>
              <w:rPr>
                <w:rFonts w:cs="Arial"/>
                <w:sz w:val="20"/>
                <w:szCs w:val="20"/>
              </w:rPr>
            </w:pPr>
            <w:r w:rsidRPr="0081567C">
              <w:rPr>
                <w:rFonts w:cs="Arial"/>
                <w:sz w:val="20"/>
                <w:szCs w:val="20"/>
              </w:rPr>
              <w:t xml:space="preserve">Inne odpady (w tym zmieszane substancje </w:t>
            </w:r>
            <w:r w:rsidRPr="0081567C">
              <w:rPr>
                <w:rFonts w:cs="Arial"/>
                <w:sz w:val="20"/>
                <w:szCs w:val="20"/>
              </w:rPr>
              <w:br/>
              <w:t xml:space="preserve">i przedmioty) z mechanicznej obróbki odpadów inne niż wymienione w 19 12 11 – </w:t>
            </w:r>
            <w:r w:rsidRPr="0081567C">
              <w:rPr>
                <w:rFonts w:cs="Arial"/>
                <w:b/>
                <w:bCs/>
                <w:sz w:val="20"/>
                <w:szCs w:val="20"/>
              </w:rPr>
              <w:t xml:space="preserve">Pozostałość nienadająca się do recyklingu, odzysku oraz termicznego przetwarzania </w:t>
            </w:r>
            <w:r w:rsidRPr="0081567C">
              <w:rPr>
                <w:rFonts w:cs="Arial"/>
                <w:sz w:val="20"/>
                <w:szCs w:val="20"/>
              </w:rPr>
              <w:t>tzw. balast</w:t>
            </w:r>
          </w:p>
        </w:tc>
        <w:tc>
          <w:tcPr>
            <w:tcW w:w="2410" w:type="dxa"/>
            <w:vAlign w:val="center"/>
          </w:tcPr>
          <w:p w14:paraId="5D4CFCC9" w14:textId="77777777" w:rsidR="00B53214" w:rsidRPr="0081567C" w:rsidRDefault="00B53214" w:rsidP="0092785E">
            <w:pPr>
              <w:jc w:val="center"/>
              <w:rPr>
                <w:rFonts w:cs="Arial"/>
                <w:b/>
                <w:sz w:val="20"/>
                <w:szCs w:val="20"/>
              </w:rPr>
            </w:pPr>
            <w:r w:rsidRPr="0081567C">
              <w:rPr>
                <w:rFonts w:cs="Arial"/>
                <w:b/>
                <w:sz w:val="20"/>
                <w:szCs w:val="20"/>
              </w:rPr>
              <w:t>8 000</w:t>
            </w:r>
          </w:p>
        </w:tc>
      </w:tr>
      <w:tr w:rsidR="00B53214" w:rsidRPr="0081567C" w14:paraId="6442DD4D" w14:textId="77777777" w:rsidTr="0092785E">
        <w:tc>
          <w:tcPr>
            <w:tcW w:w="846" w:type="dxa"/>
            <w:vAlign w:val="center"/>
          </w:tcPr>
          <w:p w14:paraId="7AA9A8F4"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59C3A32F" w14:textId="77777777" w:rsidR="00B53214" w:rsidRPr="0081567C" w:rsidRDefault="00B53214" w:rsidP="0092785E">
            <w:pPr>
              <w:jc w:val="center"/>
              <w:rPr>
                <w:rFonts w:cs="Arial"/>
                <w:b/>
                <w:sz w:val="20"/>
                <w:szCs w:val="20"/>
              </w:rPr>
            </w:pPr>
            <w:r w:rsidRPr="0081567C">
              <w:rPr>
                <w:rFonts w:cs="Arial"/>
                <w:b/>
                <w:sz w:val="20"/>
                <w:szCs w:val="20"/>
              </w:rPr>
              <w:t>ex 19 12 12</w:t>
            </w:r>
          </w:p>
        </w:tc>
        <w:tc>
          <w:tcPr>
            <w:tcW w:w="4507" w:type="dxa"/>
            <w:vAlign w:val="center"/>
          </w:tcPr>
          <w:p w14:paraId="4158165E" w14:textId="77777777" w:rsidR="00B53214" w:rsidRPr="00406EA8" w:rsidRDefault="00B53214" w:rsidP="0092785E">
            <w:pPr>
              <w:jc w:val="center"/>
              <w:rPr>
                <w:rFonts w:cs="Arial"/>
                <w:b/>
                <w:bCs/>
                <w:sz w:val="20"/>
                <w:szCs w:val="20"/>
              </w:rPr>
            </w:pPr>
            <w:r w:rsidRPr="0081567C">
              <w:rPr>
                <w:rFonts w:cs="Arial"/>
                <w:sz w:val="20"/>
                <w:szCs w:val="20"/>
              </w:rPr>
              <w:t xml:space="preserve">Inne odpady (w tym zmieszane substancje </w:t>
            </w:r>
            <w:r w:rsidRPr="0081567C">
              <w:rPr>
                <w:rFonts w:cs="Arial"/>
                <w:sz w:val="20"/>
                <w:szCs w:val="20"/>
              </w:rPr>
              <w:br/>
              <w:t xml:space="preserve">i przedmioty) z mechanicznej obróbki odpadów inne niż wymienione w 19 12 11 – </w:t>
            </w:r>
            <w:r w:rsidRPr="0081567C">
              <w:rPr>
                <w:rFonts w:cs="Arial"/>
                <w:b/>
                <w:bCs/>
                <w:sz w:val="20"/>
                <w:szCs w:val="20"/>
              </w:rPr>
              <w:t>Frakcja podsitowa o wielkości 0-80 mm</w:t>
            </w:r>
          </w:p>
        </w:tc>
        <w:tc>
          <w:tcPr>
            <w:tcW w:w="2410" w:type="dxa"/>
            <w:vAlign w:val="center"/>
          </w:tcPr>
          <w:p w14:paraId="6B5EFB3F" w14:textId="77777777" w:rsidR="00B53214" w:rsidRPr="0081567C" w:rsidRDefault="00B53214" w:rsidP="0092785E">
            <w:pPr>
              <w:jc w:val="center"/>
              <w:rPr>
                <w:rFonts w:cs="Arial"/>
                <w:b/>
                <w:sz w:val="20"/>
                <w:szCs w:val="20"/>
                <w:highlight w:val="yellow"/>
              </w:rPr>
            </w:pPr>
          </w:p>
          <w:p w14:paraId="35D99DB1" w14:textId="77777777" w:rsidR="00B53214" w:rsidRPr="0081567C" w:rsidRDefault="00B53214" w:rsidP="0092785E">
            <w:pPr>
              <w:jc w:val="center"/>
              <w:rPr>
                <w:rFonts w:cs="Arial"/>
                <w:b/>
                <w:sz w:val="20"/>
                <w:szCs w:val="20"/>
              </w:rPr>
            </w:pPr>
            <w:r w:rsidRPr="0081567C">
              <w:rPr>
                <w:rFonts w:cs="Arial"/>
                <w:b/>
                <w:sz w:val="20"/>
                <w:szCs w:val="20"/>
              </w:rPr>
              <w:t>12 300</w:t>
            </w:r>
          </w:p>
          <w:p w14:paraId="7883683D" w14:textId="77777777" w:rsidR="00B53214" w:rsidRPr="0081567C" w:rsidRDefault="00B53214" w:rsidP="0092785E">
            <w:pPr>
              <w:jc w:val="center"/>
              <w:rPr>
                <w:rFonts w:cs="Arial"/>
                <w:b/>
                <w:sz w:val="20"/>
                <w:szCs w:val="20"/>
                <w:highlight w:val="yellow"/>
              </w:rPr>
            </w:pPr>
          </w:p>
        </w:tc>
      </w:tr>
      <w:tr w:rsidR="00B53214" w:rsidRPr="0081567C" w14:paraId="2A9F0D6E" w14:textId="77777777" w:rsidTr="0092785E">
        <w:tc>
          <w:tcPr>
            <w:tcW w:w="846" w:type="dxa"/>
            <w:vAlign w:val="center"/>
          </w:tcPr>
          <w:p w14:paraId="7430B799"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0C00669D" w14:textId="77777777" w:rsidR="00B53214" w:rsidRPr="0081567C" w:rsidRDefault="00B53214" w:rsidP="0092785E">
            <w:pPr>
              <w:jc w:val="center"/>
              <w:rPr>
                <w:rFonts w:cs="Arial"/>
                <w:b/>
                <w:sz w:val="20"/>
                <w:szCs w:val="20"/>
              </w:rPr>
            </w:pPr>
            <w:r w:rsidRPr="0081567C">
              <w:rPr>
                <w:rFonts w:cs="Arial"/>
                <w:b/>
                <w:sz w:val="20"/>
                <w:szCs w:val="20"/>
              </w:rPr>
              <w:t>ex 19 12 12</w:t>
            </w:r>
          </w:p>
        </w:tc>
        <w:tc>
          <w:tcPr>
            <w:tcW w:w="4507" w:type="dxa"/>
            <w:vAlign w:val="center"/>
          </w:tcPr>
          <w:p w14:paraId="066D5C98" w14:textId="77777777" w:rsidR="00B53214" w:rsidRPr="0081567C" w:rsidRDefault="00B53214" w:rsidP="0092785E">
            <w:pPr>
              <w:jc w:val="center"/>
              <w:rPr>
                <w:rFonts w:cs="Arial"/>
                <w:sz w:val="20"/>
                <w:szCs w:val="20"/>
              </w:rPr>
            </w:pPr>
            <w:r w:rsidRPr="0081567C">
              <w:rPr>
                <w:rFonts w:cs="Arial"/>
                <w:sz w:val="20"/>
                <w:szCs w:val="20"/>
              </w:rPr>
              <w:t xml:space="preserve">Inne odpady (w tym zmieszane substancje </w:t>
            </w:r>
            <w:r w:rsidRPr="0081567C">
              <w:rPr>
                <w:rFonts w:cs="Arial"/>
                <w:sz w:val="20"/>
                <w:szCs w:val="20"/>
              </w:rPr>
              <w:br/>
              <w:t xml:space="preserve">i przedmioty) z mechanicznej obróbki odpadów inne niż wymienione w 19 12 11 – </w:t>
            </w:r>
            <w:r w:rsidRPr="0081567C">
              <w:rPr>
                <w:rFonts w:cs="Arial"/>
                <w:b/>
                <w:bCs/>
                <w:sz w:val="20"/>
                <w:szCs w:val="20"/>
              </w:rPr>
              <w:t xml:space="preserve">Pozostałość </w:t>
            </w:r>
            <w:r w:rsidRPr="0081567C">
              <w:rPr>
                <w:rFonts w:cs="Arial"/>
                <w:b/>
                <w:bCs/>
                <w:sz w:val="20"/>
                <w:szCs w:val="20"/>
              </w:rPr>
              <w:br/>
              <w:t>z demontażu odpadów wielkogabarytowych</w:t>
            </w:r>
          </w:p>
        </w:tc>
        <w:tc>
          <w:tcPr>
            <w:tcW w:w="2410" w:type="dxa"/>
            <w:vAlign w:val="center"/>
          </w:tcPr>
          <w:p w14:paraId="2C85F89B" w14:textId="77777777" w:rsidR="00B53214" w:rsidRPr="0081567C" w:rsidRDefault="00B53214" w:rsidP="0092785E">
            <w:pPr>
              <w:jc w:val="center"/>
              <w:rPr>
                <w:rFonts w:cs="Arial"/>
                <w:b/>
                <w:sz w:val="20"/>
                <w:szCs w:val="20"/>
                <w:highlight w:val="yellow"/>
              </w:rPr>
            </w:pPr>
            <w:r w:rsidRPr="0081567C">
              <w:rPr>
                <w:rFonts w:cs="Arial"/>
                <w:b/>
                <w:sz w:val="20"/>
                <w:szCs w:val="20"/>
              </w:rPr>
              <w:t>1 000</w:t>
            </w:r>
          </w:p>
        </w:tc>
      </w:tr>
      <w:tr w:rsidR="00B53214" w:rsidRPr="0081567C" w14:paraId="6B30948B" w14:textId="77777777" w:rsidTr="0092785E">
        <w:tc>
          <w:tcPr>
            <w:tcW w:w="846" w:type="dxa"/>
            <w:vAlign w:val="center"/>
          </w:tcPr>
          <w:p w14:paraId="32D2F480" w14:textId="77777777" w:rsidR="00B53214" w:rsidRPr="00FE0FB4" w:rsidRDefault="00B53214" w:rsidP="0092785E">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61FAAD89" w14:textId="77777777" w:rsidR="00B53214" w:rsidRPr="0081567C" w:rsidRDefault="00B53214" w:rsidP="0092785E">
            <w:pPr>
              <w:jc w:val="center"/>
              <w:rPr>
                <w:rFonts w:cs="Arial"/>
                <w:b/>
                <w:sz w:val="20"/>
                <w:szCs w:val="20"/>
              </w:rPr>
            </w:pPr>
            <w:r w:rsidRPr="0081567C">
              <w:rPr>
                <w:rFonts w:cs="Arial"/>
                <w:b/>
                <w:sz w:val="20"/>
                <w:szCs w:val="20"/>
              </w:rPr>
              <w:t>ex 19 12 12</w:t>
            </w:r>
          </w:p>
        </w:tc>
        <w:tc>
          <w:tcPr>
            <w:tcW w:w="4507" w:type="dxa"/>
            <w:vAlign w:val="center"/>
          </w:tcPr>
          <w:p w14:paraId="68E05535" w14:textId="77777777" w:rsidR="00B53214" w:rsidRPr="0081567C" w:rsidRDefault="00B53214" w:rsidP="0092785E">
            <w:pPr>
              <w:jc w:val="center"/>
              <w:rPr>
                <w:rFonts w:cs="Arial"/>
                <w:sz w:val="20"/>
                <w:szCs w:val="20"/>
              </w:rPr>
            </w:pPr>
            <w:r w:rsidRPr="0081567C">
              <w:rPr>
                <w:rFonts w:cs="Arial"/>
                <w:sz w:val="20"/>
                <w:szCs w:val="20"/>
              </w:rPr>
              <w:t xml:space="preserve">Inne odpady (w tym zmieszane substancje </w:t>
            </w:r>
            <w:r w:rsidRPr="0081567C">
              <w:rPr>
                <w:rFonts w:cs="Arial"/>
                <w:sz w:val="20"/>
                <w:szCs w:val="20"/>
              </w:rPr>
              <w:br/>
              <w:t>i przedmioty) z mechanicznej obróbki odpadów inne niż wymienione w 19 12 11 – materiały izolacyjne</w:t>
            </w:r>
          </w:p>
        </w:tc>
        <w:tc>
          <w:tcPr>
            <w:tcW w:w="2410" w:type="dxa"/>
            <w:vAlign w:val="center"/>
          </w:tcPr>
          <w:p w14:paraId="0131B670" w14:textId="77777777" w:rsidR="00B53214" w:rsidRPr="0081567C" w:rsidRDefault="00B53214" w:rsidP="0092785E">
            <w:pPr>
              <w:jc w:val="center"/>
              <w:rPr>
                <w:rFonts w:cs="Arial"/>
                <w:b/>
                <w:sz w:val="20"/>
                <w:szCs w:val="20"/>
              </w:rPr>
            </w:pPr>
            <w:r w:rsidRPr="0081567C">
              <w:rPr>
                <w:rFonts w:cs="Arial"/>
                <w:b/>
                <w:sz w:val="20"/>
                <w:szCs w:val="20"/>
              </w:rPr>
              <w:t>50</w:t>
            </w:r>
          </w:p>
        </w:tc>
      </w:tr>
    </w:tbl>
    <w:p w14:paraId="41BF78A1" w14:textId="77777777" w:rsidR="00B53214" w:rsidRPr="0087386A" w:rsidRDefault="00B53214" w:rsidP="00B53214">
      <w:pPr>
        <w:tabs>
          <w:tab w:val="left" w:pos="284"/>
        </w:tabs>
        <w:autoSpaceDE w:val="0"/>
        <w:autoSpaceDN w:val="0"/>
        <w:adjustRightInd w:val="0"/>
        <w:ind w:left="284" w:right="-215"/>
        <w:jc w:val="both"/>
        <w:rPr>
          <w:rFonts w:cs="Arial"/>
          <w:color w:val="FF0000"/>
          <w:sz w:val="10"/>
          <w:szCs w:val="10"/>
        </w:rPr>
      </w:pPr>
    </w:p>
    <w:p w14:paraId="69839FAA" w14:textId="77777777" w:rsidR="00B53214" w:rsidRPr="0081567C" w:rsidRDefault="00B53214" w:rsidP="00B53214">
      <w:pPr>
        <w:numPr>
          <w:ilvl w:val="0"/>
          <w:numId w:val="51"/>
        </w:numPr>
        <w:tabs>
          <w:tab w:val="left" w:pos="284"/>
        </w:tabs>
        <w:autoSpaceDE w:val="0"/>
        <w:autoSpaceDN w:val="0"/>
        <w:adjustRightInd w:val="0"/>
        <w:ind w:left="284" w:right="-215" w:hanging="142"/>
        <w:jc w:val="both"/>
        <w:rPr>
          <w:rFonts w:cs="Arial"/>
          <w:color w:val="FF0000"/>
          <w:sz w:val="18"/>
          <w:szCs w:val="18"/>
        </w:rPr>
      </w:pPr>
      <w:r w:rsidRPr="0081567C">
        <w:rPr>
          <w:rFonts w:cs="Arial"/>
          <w:sz w:val="18"/>
          <w:szCs w:val="18"/>
        </w:rPr>
        <w:t xml:space="preserve">Łączna masa odpadów powstających </w:t>
      </w:r>
      <w:r w:rsidRPr="0081567C">
        <w:rPr>
          <w:rFonts w:cs="Arial"/>
          <w:bCs/>
          <w:color w:val="000000"/>
          <w:sz w:val="18"/>
          <w:szCs w:val="18"/>
        </w:rPr>
        <w:t>w wyniku przetwarzania odpadów w procesie R12 nie będzie przekraczać:</w:t>
      </w:r>
    </w:p>
    <w:p w14:paraId="79911B2A" w14:textId="77777777" w:rsidR="00B53214" w:rsidRPr="0087386A" w:rsidRDefault="00B53214" w:rsidP="00B53214">
      <w:pPr>
        <w:pStyle w:val="Akapitzlist"/>
        <w:numPr>
          <w:ilvl w:val="0"/>
          <w:numId w:val="140"/>
        </w:numPr>
        <w:tabs>
          <w:tab w:val="left" w:pos="284"/>
          <w:tab w:val="left" w:pos="426"/>
        </w:tabs>
        <w:autoSpaceDE w:val="0"/>
        <w:autoSpaceDN w:val="0"/>
        <w:adjustRightInd w:val="0"/>
        <w:spacing w:after="0"/>
        <w:ind w:right="-215"/>
        <w:jc w:val="both"/>
        <w:rPr>
          <w:rFonts w:ascii="Arial" w:hAnsi="Arial" w:cs="Arial"/>
          <w:color w:val="000000"/>
          <w:sz w:val="18"/>
          <w:szCs w:val="18"/>
        </w:rPr>
      </w:pPr>
      <w:r w:rsidRPr="0087386A">
        <w:rPr>
          <w:rFonts w:ascii="Arial" w:hAnsi="Arial" w:cs="Arial"/>
          <w:bCs/>
          <w:color w:val="000000"/>
          <w:sz w:val="18"/>
          <w:szCs w:val="18"/>
        </w:rPr>
        <w:t xml:space="preserve">25 000 Mg/rok dla </w:t>
      </w:r>
      <w:r w:rsidRPr="0087386A">
        <w:rPr>
          <w:rFonts w:ascii="Arial" w:hAnsi="Arial" w:cs="Arial"/>
          <w:color w:val="000000"/>
          <w:sz w:val="18"/>
          <w:szCs w:val="18"/>
        </w:rPr>
        <w:t>zmieszanych (niesegregowanych) odpadów komunalnych, w tym 6 000 dla odpadów selektywnie zbieranych,</w:t>
      </w:r>
    </w:p>
    <w:p w14:paraId="4ECC155D" w14:textId="77777777" w:rsidR="00B53214" w:rsidRPr="0087386A" w:rsidRDefault="00B53214" w:rsidP="00B53214">
      <w:pPr>
        <w:pStyle w:val="Akapitzlist"/>
        <w:numPr>
          <w:ilvl w:val="0"/>
          <w:numId w:val="140"/>
        </w:numPr>
        <w:tabs>
          <w:tab w:val="left" w:pos="284"/>
        </w:tabs>
        <w:autoSpaceDE w:val="0"/>
        <w:autoSpaceDN w:val="0"/>
        <w:adjustRightInd w:val="0"/>
        <w:spacing w:after="0"/>
        <w:ind w:right="-215"/>
        <w:jc w:val="both"/>
        <w:rPr>
          <w:rFonts w:ascii="Arial" w:hAnsi="Arial" w:cs="Arial"/>
          <w:color w:val="000000"/>
          <w:sz w:val="18"/>
          <w:szCs w:val="18"/>
        </w:rPr>
      </w:pPr>
      <w:r w:rsidRPr="0087386A">
        <w:rPr>
          <w:rFonts w:ascii="Arial" w:hAnsi="Arial" w:cs="Arial"/>
          <w:color w:val="000000"/>
          <w:sz w:val="18"/>
          <w:szCs w:val="18"/>
        </w:rPr>
        <w:t>1 000 Mg/rok dla odpadów kierowanych do przetwarzania wstępnego (demontażu ręcznego),</w:t>
      </w:r>
    </w:p>
    <w:p w14:paraId="065C7B69" w14:textId="510637AC" w:rsidR="00B53214" w:rsidRPr="0087386A" w:rsidRDefault="0060180D" w:rsidP="00B53214">
      <w:pPr>
        <w:pStyle w:val="Akapitzlist"/>
        <w:numPr>
          <w:ilvl w:val="0"/>
          <w:numId w:val="140"/>
        </w:numPr>
        <w:tabs>
          <w:tab w:val="left" w:pos="284"/>
        </w:tabs>
        <w:autoSpaceDE w:val="0"/>
        <w:autoSpaceDN w:val="0"/>
        <w:adjustRightInd w:val="0"/>
        <w:spacing w:after="0"/>
        <w:ind w:right="-215"/>
        <w:jc w:val="both"/>
        <w:rPr>
          <w:rFonts w:ascii="Arial" w:hAnsi="Arial" w:cs="Arial"/>
          <w:color w:val="000000"/>
          <w:sz w:val="18"/>
          <w:szCs w:val="18"/>
        </w:rPr>
      </w:pPr>
      <w:r>
        <w:rPr>
          <w:rFonts w:ascii="Arial" w:hAnsi="Arial" w:cs="Arial"/>
          <w:color w:val="000000"/>
          <w:sz w:val="18"/>
          <w:szCs w:val="18"/>
        </w:rPr>
        <w:t>8</w:t>
      </w:r>
      <w:r w:rsidR="00B53214" w:rsidRPr="0087386A">
        <w:rPr>
          <w:rFonts w:ascii="Arial" w:hAnsi="Arial" w:cs="Arial"/>
          <w:color w:val="000000"/>
          <w:sz w:val="18"/>
          <w:szCs w:val="18"/>
        </w:rPr>
        <w:t>5 Mg/rok dla odpadów kierowanych do przetwarzania w ramach przygotowania do ponownego użycia.</w:t>
      </w:r>
      <w:r>
        <w:rPr>
          <w:rFonts w:ascii="Arial" w:hAnsi="Arial" w:cs="Arial"/>
          <w:color w:val="000000"/>
          <w:sz w:val="18"/>
          <w:szCs w:val="18"/>
        </w:rPr>
        <w:t>”</w:t>
      </w:r>
    </w:p>
    <w:p w14:paraId="26BAED90" w14:textId="77777777" w:rsidR="00FA733A" w:rsidRDefault="00FA733A" w:rsidP="009A55A5">
      <w:pPr>
        <w:pStyle w:val="Akapitzlist"/>
      </w:pPr>
    </w:p>
    <w:p w14:paraId="44EF3F81" w14:textId="2DEED480" w:rsidR="009A73F4" w:rsidRPr="003A6CB9" w:rsidRDefault="009A73F4" w:rsidP="009A73F4">
      <w:pPr>
        <w:pStyle w:val="Akapitzlist"/>
        <w:numPr>
          <w:ilvl w:val="0"/>
          <w:numId w:val="161"/>
        </w:numPr>
        <w:tabs>
          <w:tab w:val="left" w:pos="284"/>
        </w:tabs>
        <w:spacing w:line="240" w:lineRule="auto"/>
        <w:ind w:left="284" w:hanging="284"/>
        <w:jc w:val="both"/>
        <w:rPr>
          <w:rFonts w:ascii="Arial" w:hAnsi="Arial"/>
          <w:b/>
          <w:sz w:val="24"/>
          <w:szCs w:val="24"/>
        </w:rPr>
      </w:pPr>
      <w:r w:rsidRPr="003A6CB9">
        <w:rPr>
          <w:rFonts w:ascii="Arial" w:hAnsi="Arial"/>
          <w:b/>
          <w:sz w:val="24"/>
          <w:szCs w:val="24"/>
        </w:rPr>
        <w:t xml:space="preserve">Obowiązki i warunki, dla których nie określono w niniejszej decyzji terminów realizacji obowiązują z dniem </w:t>
      </w:r>
      <w:r w:rsidRPr="003A6CB9">
        <w:rPr>
          <w:rFonts w:ascii="Arial" w:hAnsi="Arial" w:cs="Arial"/>
          <w:b/>
          <w:bCs/>
          <w:sz w:val="24"/>
          <w:szCs w:val="24"/>
        </w:rPr>
        <w:t>gdy niniejsza decyzja stanie się ostateczna.</w:t>
      </w:r>
    </w:p>
    <w:p w14:paraId="01919AD7" w14:textId="77777777" w:rsidR="009A73F4" w:rsidRPr="003A6CB9" w:rsidRDefault="009A73F4" w:rsidP="009A73F4">
      <w:pPr>
        <w:numPr>
          <w:ilvl w:val="0"/>
          <w:numId w:val="161"/>
        </w:numPr>
        <w:spacing w:line="276" w:lineRule="auto"/>
        <w:ind w:left="426" w:hanging="426"/>
        <w:jc w:val="both"/>
        <w:rPr>
          <w:b/>
        </w:rPr>
      </w:pPr>
      <w:r w:rsidRPr="003A6CB9">
        <w:rPr>
          <w:b/>
        </w:rPr>
        <w:t>Pozostałe warunki decyzji pozostają bez zmian.</w:t>
      </w:r>
    </w:p>
    <w:p w14:paraId="04740D13" w14:textId="0320BE0E" w:rsidR="006F2D30" w:rsidRPr="009A55A5" w:rsidRDefault="006F2D30" w:rsidP="009A55A5">
      <w:pPr>
        <w:pStyle w:val="Nagwek2"/>
        <w:jc w:val="center"/>
        <w:rPr>
          <w:b/>
          <w:bCs/>
        </w:rPr>
      </w:pPr>
      <w:r w:rsidRPr="009A55A5">
        <w:rPr>
          <w:b/>
          <w:bCs/>
        </w:rPr>
        <w:t>U z a s a d n i e n i e</w:t>
      </w:r>
    </w:p>
    <w:p w14:paraId="45A433BB" w14:textId="342C73DB" w:rsidR="00DA2C82" w:rsidRDefault="00AF49A5" w:rsidP="0077664F">
      <w:pPr>
        <w:tabs>
          <w:tab w:val="left" w:pos="567"/>
        </w:tabs>
        <w:jc w:val="both"/>
        <w:rPr>
          <w:rFonts w:cs="Arial"/>
        </w:rPr>
      </w:pPr>
      <w:r>
        <w:rPr>
          <w:rFonts w:cs="Arial"/>
        </w:rPr>
        <w:tab/>
      </w:r>
      <w:r w:rsidR="00DA2C82">
        <w:rPr>
          <w:rFonts w:cs="Arial"/>
        </w:rPr>
        <w:t>Wnioskiem</w:t>
      </w:r>
      <w:r w:rsidR="000A050F" w:rsidRPr="00AF49A5">
        <w:rPr>
          <w:rFonts w:cs="Arial"/>
        </w:rPr>
        <w:t xml:space="preserve"> </w:t>
      </w:r>
      <w:r w:rsidR="00DA2C82">
        <w:rPr>
          <w:rFonts w:cs="Arial"/>
        </w:rPr>
        <w:t>z dnia 21.06.</w:t>
      </w:r>
      <w:r w:rsidR="00DA2C82" w:rsidRPr="00C375D7">
        <w:rPr>
          <w:rFonts w:cs="Arial"/>
        </w:rPr>
        <w:t>2023r., znak: SM-P/DI/0730/</w:t>
      </w:r>
      <w:r w:rsidR="00DA2C82">
        <w:rPr>
          <w:rFonts w:cs="Arial"/>
        </w:rPr>
        <w:t>57</w:t>
      </w:r>
      <w:r w:rsidR="00DA2C82" w:rsidRPr="00C375D7">
        <w:rPr>
          <w:rFonts w:cs="Arial"/>
        </w:rPr>
        <w:t>/2023 (data wpływu</w:t>
      </w:r>
      <w:r w:rsidR="00DA2C82">
        <w:rPr>
          <w:rFonts w:cs="Arial"/>
        </w:rPr>
        <w:t xml:space="preserve"> </w:t>
      </w:r>
      <w:r w:rsidR="00D2634A">
        <w:rPr>
          <w:rFonts w:cs="Arial"/>
        </w:rPr>
        <w:br/>
      </w:r>
      <w:r w:rsidR="00DA2C82">
        <w:rPr>
          <w:rFonts w:cs="Arial"/>
        </w:rPr>
        <w:t>do tut. Urzędu</w:t>
      </w:r>
      <w:r w:rsidR="00DA2C82" w:rsidRPr="00C375D7">
        <w:rPr>
          <w:rFonts w:cs="Arial"/>
        </w:rPr>
        <w:t xml:space="preserve">: </w:t>
      </w:r>
      <w:r w:rsidR="00DA2C82">
        <w:rPr>
          <w:rFonts w:cs="Arial"/>
        </w:rPr>
        <w:t>22.06.2023</w:t>
      </w:r>
      <w:r w:rsidR="00DA2C82" w:rsidRPr="00C375D7">
        <w:rPr>
          <w:rFonts w:cs="Arial"/>
        </w:rPr>
        <w:t xml:space="preserve">r.) </w:t>
      </w:r>
      <w:r w:rsidR="00DA2C82">
        <w:rPr>
          <w:rFonts w:cs="Arial"/>
        </w:rPr>
        <w:t xml:space="preserve">uzupełnionym pismem z dnia 20.07.2023r., znak: </w:t>
      </w:r>
      <w:r w:rsidR="00DA2C82">
        <w:rPr>
          <w:rFonts w:cs="Arial"/>
        </w:rPr>
        <w:br/>
        <w:t xml:space="preserve">SM-P/DI/0730/65/2023 (data wpływu do tut. Urzędu: 20.07.2023r.) </w:t>
      </w:r>
      <w:r w:rsidR="0077664F">
        <w:rPr>
          <w:rFonts w:cs="Arial"/>
        </w:rPr>
        <w:t>i z dnia 08.08.2023r., znak: SM-P/DI/0730/70/2023 (data wpływu: 11.08.2023r.)</w:t>
      </w:r>
      <w:r w:rsidR="0077664F" w:rsidRPr="00C375D7">
        <w:rPr>
          <w:rFonts w:cs="Arial"/>
        </w:rPr>
        <w:t xml:space="preserve"> </w:t>
      </w:r>
      <w:r w:rsidR="0077664F">
        <w:rPr>
          <w:rFonts w:cs="Arial"/>
        </w:rPr>
        <w:br/>
      </w:r>
      <w:r w:rsidR="00DA2C82" w:rsidRPr="00C375D7">
        <w:rPr>
          <w:rFonts w:cs="Arial"/>
        </w:rPr>
        <w:t xml:space="preserve">„Stare Miasto-Park" Sp. z o.o., Wierzawice 874, 37-300 Leżajsk </w:t>
      </w:r>
      <w:r w:rsidR="00DA2C82" w:rsidRPr="00264BDF">
        <w:rPr>
          <w:rFonts w:cs="Arial"/>
        </w:rPr>
        <w:t>(NIP: 8161614875, Regon: 180054074)</w:t>
      </w:r>
      <w:r w:rsidR="00DA2C82">
        <w:rPr>
          <w:rFonts w:cs="Arial"/>
        </w:rPr>
        <w:t xml:space="preserve"> wystąpiło </w:t>
      </w:r>
      <w:r w:rsidR="00DA2C82" w:rsidRPr="00C375D7">
        <w:rPr>
          <w:rFonts w:eastAsiaTheme="minorEastAsia" w:cs="Arial"/>
          <w:lang w:eastAsia="ar-SA"/>
        </w:rPr>
        <w:t xml:space="preserve">w sprawie </w:t>
      </w:r>
      <w:r w:rsidR="00DA2C82">
        <w:rPr>
          <w:rFonts w:eastAsiaTheme="minorEastAsia" w:cs="Arial"/>
          <w:lang w:eastAsia="ar-SA"/>
        </w:rPr>
        <w:t>zmiany</w:t>
      </w:r>
      <w:r w:rsidR="00DA2C82" w:rsidRPr="00C375D7">
        <w:rPr>
          <w:rFonts w:eastAsiaTheme="minorEastAsia" w:cs="Arial"/>
          <w:lang w:eastAsia="ar-SA"/>
        </w:rPr>
        <w:t xml:space="preserve"> </w:t>
      </w:r>
      <w:r w:rsidR="00DA2C82" w:rsidRPr="00C375D7">
        <w:rPr>
          <w:rFonts w:cs="Arial"/>
          <w:color w:val="000000"/>
          <w:kern w:val="3"/>
        </w:rPr>
        <w:t>decyzj</w:t>
      </w:r>
      <w:r w:rsidR="00DA2C82">
        <w:rPr>
          <w:rFonts w:cs="Arial"/>
          <w:color w:val="000000"/>
          <w:kern w:val="3"/>
        </w:rPr>
        <w:t>i</w:t>
      </w:r>
      <w:r w:rsidR="00DA2C82" w:rsidRPr="00C375D7">
        <w:rPr>
          <w:rFonts w:cs="Arial"/>
          <w:color w:val="000000"/>
          <w:kern w:val="3"/>
        </w:rPr>
        <w:t xml:space="preserve"> </w:t>
      </w:r>
      <w:r w:rsidR="00DA2C82" w:rsidRPr="00C375D7">
        <w:rPr>
          <w:rFonts w:cs="Arial"/>
          <w:kern w:val="3"/>
        </w:rPr>
        <w:t xml:space="preserve">Marszałka Województwa Podkarpackiego z dnia </w:t>
      </w:r>
      <w:r w:rsidR="00DA2C82">
        <w:rPr>
          <w:rFonts w:cs="Arial"/>
          <w:color w:val="000000"/>
        </w:rPr>
        <w:t xml:space="preserve">13.02.2023r., znak: OS-I.7222.15.1.2023.MD – tekst jednolity, udzielającej pozwolenia zintegrowanego na prowadzenie </w:t>
      </w:r>
      <w:r w:rsidR="00DA2C82">
        <w:rPr>
          <w:rFonts w:cs="Arial"/>
        </w:rPr>
        <w:t xml:space="preserve">w Giedlarowej instalacji do składowania odpadów, z wyłączeniem odpadów obojętnych, o zdolności przyjmowania 90 ton odpadów na dobę i całkowitej pojemności 276 932 ton oraz instalacji mechaniczno - ręcznej sortowni odpadów </w:t>
      </w:r>
      <w:r w:rsidR="00DA2C82">
        <w:rPr>
          <w:rFonts w:eastAsia="Calibri" w:cs="Arial"/>
        </w:rPr>
        <w:t>o zdolności przetwarzania 25 000 Mg/rok (96,15 Mg/dobę)</w:t>
      </w:r>
      <w:r w:rsidR="00DA2C82">
        <w:rPr>
          <w:rFonts w:cs="Arial"/>
        </w:rPr>
        <w:t xml:space="preserve"> i kompostowni odpadów o zdolności przetwarzania 12 300 Mg/rok (47,3 Mg/dobę).</w:t>
      </w:r>
    </w:p>
    <w:p w14:paraId="76A5EBFD" w14:textId="38C64BD3" w:rsidR="000A050F" w:rsidRPr="00276583" w:rsidRDefault="000A050F" w:rsidP="0077664F">
      <w:pPr>
        <w:ind w:firstLine="567"/>
        <w:jc w:val="both"/>
        <w:rPr>
          <w:rFonts w:cs="Arial"/>
          <w:b/>
          <w:bCs/>
        </w:rPr>
      </w:pPr>
      <w:r w:rsidRPr="00276583">
        <w:rPr>
          <w:rFonts w:cs="Arial"/>
        </w:rPr>
        <w:t xml:space="preserve">Informacja o przedmiotowym wniosku Spółki została umieszczona w publicznie dostępnym wykazie danych o dokumentach zawierających informacje o środowisku i jego ochronie pod numerem </w:t>
      </w:r>
      <w:r w:rsidR="00DA2C82" w:rsidRPr="00DA2C82">
        <w:rPr>
          <w:rFonts w:cs="Arial"/>
          <w:b/>
          <w:bCs/>
        </w:rPr>
        <w:t>459</w:t>
      </w:r>
      <w:r w:rsidRPr="00DA2C82">
        <w:rPr>
          <w:rFonts w:cs="Arial"/>
          <w:b/>
          <w:bCs/>
        </w:rPr>
        <w:t>/</w:t>
      </w:r>
      <w:r w:rsidRPr="00AF49A5">
        <w:rPr>
          <w:rFonts w:cs="Arial"/>
          <w:b/>
          <w:bCs/>
        </w:rPr>
        <w:t>2</w:t>
      </w:r>
      <w:r w:rsidRPr="00276583">
        <w:rPr>
          <w:rFonts w:cs="Arial"/>
          <w:b/>
          <w:bCs/>
        </w:rPr>
        <w:t>02</w:t>
      </w:r>
      <w:r w:rsidR="00AF49A5">
        <w:rPr>
          <w:rFonts w:cs="Arial"/>
          <w:b/>
          <w:bCs/>
        </w:rPr>
        <w:t>3</w:t>
      </w:r>
      <w:r w:rsidRPr="00276583">
        <w:rPr>
          <w:rFonts w:cs="Arial"/>
          <w:b/>
          <w:bCs/>
        </w:rPr>
        <w:t>.</w:t>
      </w:r>
    </w:p>
    <w:p w14:paraId="565B3E66" w14:textId="6B5E6FEE" w:rsidR="000A050F" w:rsidRPr="00264A9A" w:rsidRDefault="000A050F" w:rsidP="000A050F">
      <w:pPr>
        <w:pStyle w:val="Default"/>
        <w:ind w:firstLine="567"/>
        <w:jc w:val="both"/>
        <w:rPr>
          <w:rFonts w:ascii="Arial" w:hAnsi="Arial" w:cs="Arial"/>
          <w:color w:val="auto"/>
        </w:rPr>
      </w:pPr>
      <w:r w:rsidRPr="00276583">
        <w:rPr>
          <w:rFonts w:ascii="Arial" w:hAnsi="Arial" w:cs="Arial"/>
        </w:rPr>
        <w:t xml:space="preserve">Zgodnie z art. 209 ust. 1 oraz art. 212 ustawy z dnia 27 kwietnia 2001r. Prawo </w:t>
      </w:r>
      <w:r w:rsidRPr="00264A9A">
        <w:rPr>
          <w:rFonts w:ascii="Arial" w:hAnsi="Arial" w:cs="Arial"/>
        </w:rPr>
        <w:t xml:space="preserve">ochrony środowiska </w:t>
      </w:r>
      <w:r w:rsidRPr="00264A9A">
        <w:rPr>
          <w:rFonts w:ascii="Arial" w:hAnsi="Arial" w:cs="Arial"/>
          <w:color w:val="auto"/>
        </w:rPr>
        <w:t xml:space="preserve">wersja elektroniczna wniosku została przesłana do Ministra Klimatu i Środowiska przy piśmie z dnia </w:t>
      </w:r>
      <w:r w:rsidR="00DA2C82">
        <w:rPr>
          <w:rFonts w:ascii="Arial" w:hAnsi="Arial" w:cs="Arial"/>
          <w:color w:val="auto"/>
        </w:rPr>
        <w:t>28</w:t>
      </w:r>
      <w:r w:rsidR="00AF49A5">
        <w:rPr>
          <w:rFonts w:ascii="Arial" w:hAnsi="Arial" w:cs="Arial"/>
          <w:color w:val="auto"/>
        </w:rPr>
        <w:t>.0</w:t>
      </w:r>
      <w:r w:rsidR="00DA2C82">
        <w:rPr>
          <w:rFonts w:ascii="Arial" w:hAnsi="Arial" w:cs="Arial"/>
          <w:color w:val="auto"/>
        </w:rPr>
        <w:t>6</w:t>
      </w:r>
      <w:r w:rsidR="00AF49A5">
        <w:rPr>
          <w:rFonts w:ascii="Arial" w:hAnsi="Arial" w:cs="Arial"/>
          <w:color w:val="auto"/>
        </w:rPr>
        <w:t>.2023r.,</w:t>
      </w:r>
      <w:r w:rsidRPr="00264A9A">
        <w:rPr>
          <w:rFonts w:ascii="Arial" w:hAnsi="Arial" w:cs="Arial"/>
          <w:color w:val="auto"/>
        </w:rPr>
        <w:t xml:space="preserve"> celem rejestracji.</w:t>
      </w:r>
    </w:p>
    <w:p w14:paraId="0575A1B4" w14:textId="77777777" w:rsidR="000A050F" w:rsidRPr="00264A9A" w:rsidRDefault="000A050F" w:rsidP="000A050F">
      <w:pPr>
        <w:jc w:val="both"/>
        <w:rPr>
          <w:rFonts w:cs="Arial"/>
        </w:rPr>
      </w:pPr>
      <w:r w:rsidRPr="00264A9A">
        <w:rPr>
          <w:rFonts w:cs="Arial"/>
        </w:rPr>
        <w:lastRenderedPageBreak/>
        <w:t xml:space="preserve">Rozpatrując wniosek ustalono, co następuje: </w:t>
      </w:r>
    </w:p>
    <w:p w14:paraId="05648C15" w14:textId="77777777" w:rsidR="00FE43F2" w:rsidRDefault="00AF49A5" w:rsidP="00FE43F2">
      <w:pPr>
        <w:pStyle w:val="Tekstpodstawowy"/>
        <w:spacing w:after="0"/>
        <w:ind w:firstLine="567"/>
        <w:jc w:val="both"/>
        <w:rPr>
          <w:rFonts w:cs="Arial"/>
        </w:rPr>
      </w:pPr>
      <w:r w:rsidRPr="0081567C">
        <w:rPr>
          <w:rFonts w:cs="Arial"/>
        </w:rPr>
        <w:t>„Stare Miasto-Park" Sp. z o.o., Wierzawice 874, 37-300 Leżajsk</w:t>
      </w:r>
      <w:r>
        <w:rPr>
          <w:rFonts w:cs="Arial"/>
        </w:rPr>
        <w:t xml:space="preserve"> </w:t>
      </w:r>
      <w:r w:rsidR="000A050F" w:rsidRPr="00264A9A">
        <w:rPr>
          <w:rFonts w:cs="Arial"/>
        </w:rPr>
        <w:t xml:space="preserve">posiada pozwolenie zintegrowane udzielone na </w:t>
      </w:r>
      <w:r w:rsidR="000A050F">
        <w:rPr>
          <w:rFonts w:cs="Arial"/>
        </w:rPr>
        <w:t xml:space="preserve">prowadzenie </w:t>
      </w:r>
      <w:r w:rsidR="000A050F" w:rsidRPr="00264A9A">
        <w:rPr>
          <w:rFonts w:cs="Arial"/>
        </w:rPr>
        <w:t>instalacji</w:t>
      </w:r>
      <w:r w:rsidR="000A050F">
        <w:rPr>
          <w:rFonts w:cs="Arial"/>
        </w:rPr>
        <w:t xml:space="preserve"> </w:t>
      </w:r>
      <w:r w:rsidR="000A050F" w:rsidRPr="00264A9A">
        <w:rPr>
          <w:rFonts w:cs="Arial"/>
        </w:rPr>
        <w:t>do składowania odpadów innych niż niebezpieczne</w:t>
      </w:r>
      <w:r w:rsidR="000A050F">
        <w:rPr>
          <w:rFonts w:cs="Arial"/>
        </w:rPr>
        <w:t xml:space="preserve"> i obojętne</w:t>
      </w:r>
      <w:r w:rsidR="000A050F" w:rsidRPr="006C2D39">
        <w:rPr>
          <w:rFonts w:cs="Arial"/>
        </w:rPr>
        <w:t>,  kwalifikowanej na podstawie § 2 ust. 1 pkt. 47 Rozporządzenia Rady Ministrów z dnia 10 września 2019 r. w sprawie przedsięwzięć mogących znacząco oddziaływać na środowisko (Dz. U. z 2019 r.</w:t>
      </w:r>
      <w:r w:rsidRPr="006C2D39">
        <w:rPr>
          <w:rFonts w:cs="Arial"/>
        </w:rPr>
        <w:t>,</w:t>
      </w:r>
      <w:r w:rsidR="000A050F" w:rsidRPr="006C2D39">
        <w:rPr>
          <w:rFonts w:cs="Arial"/>
        </w:rPr>
        <w:t xml:space="preserve"> </w:t>
      </w:r>
      <w:r w:rsidRPr="006C2D39">
        <w:rPr>
          <w:rFonts w:cs="Arial"/>
        </w:rPr>
        <w:br/>
      </w:r>
      <w:r w:rsidR="000A050F" w:rsidRPr="006C2D39">
        <w:rPr>
          <w:rFonts w:cs="Arial"/>
        </w:rPr>
        <w:t>poz. 1839</w:t>
      </w:r>
      <w:r w:rsidRPr="006C2D39">
        <w:rPr>
          <w:rFonts w:cs="Arial"/>
        </w:rPr>
        <w:t xml:space="preserve"> ze zm.</w:t>
      </w:r>
      <w:r w:rsidR="000A050F" w:rsidRPr="006C2D39">
        <w:rPr>
          <w:rFonts w:cs="Arial"/>
        </w:rPr>
        <w:t>), do przedsięwzięć mogących zawsze znacząco oddziaływać na środowisko, w rozumieniu ustawy z dnia 3 października 2008 r. o udostępnianiu informacji o środowisku i jego ochronie, udziale społeczeństwa w ochronie środowiska oraz o ocenach oddziaływania na środowisko</w:t>
      </w:r>
      <w:r w:rsidR="000A050F" w:rsidRPr="00264A9A">
        <w:rPr>
          <w:rFonts w:cs="Arial"/>
        </w:rPr>
        <w:t xml:space="preserve"> (Dz. U. z 2022r.</w:t>
      </w:r>
      <w:r w:rsidR="000A050F">
        <w:rPr>
          <w:rFonts w:cs="Arial"/>
        </w:rPr>
        <w:t>,</w:t>
      </w:r>
      <w:r w:rsidR="000A050F" w:rsidRPr="00264A9A">
        <w:rPr>
          <w:rFonts w:cs="Arial"/>
        </w:rPr>
        <w:t xml:space="preserve"> poz. 1029). </w:t>
      </w:r>
    </w:p>
    <w:p w14:paraId="6E39483D" w14:textId="7D5EBCBE" w:rsidR="00FE43F2" w:rsidRPr="008449F8" w:rsidRDefault="00FE43F2" w:rsidP="00FE43F2">
      <w:pPr>
        <w:pStyle w:val="Tekstpodstawowy"/>
        <w:spacing w:after="0"/>
        <w:ind w:firstLine="567"/>
        <w:jc w:val="both"/>
        <w:rPr>
          <w:rFonts w:cs="Arial"/>
        </w:rPr>
      </w:pPr>
      <w:r w:rsidRPr="008449F8">
        <w:rPr>
          <w:rFonts w:cs="Arial"/>
        </w:rPr>
        <w:t xml:space="preserve">Przedmiotowa instalacja do składowania odpadów zaklasyfikowana została, zgodnie z pkt. 5 </w:t>
      </w:r>
      <w:proofErr w:type="spellStart"/>
      <w:r w:rsidRPr="008449F8">
        <w:rPr>
          <w:rFonts w:cs="Arial"/>
        </w:rPr>
        <w:t>ppkt</w:t>
      </w:r>
      <w:proofErr w:type="spellEnd"/>
      <w:r w:rsidRPr="008449F8">
        <w:rPr>
          <w:rFonts w:cs="Arial"/>
        </w:rPr>
        <w:t xml:space="preserve"> 4 załącznika do rozporządzenia Ministra Środowiska z dnia </w:t>
      </w:r>
      <w:r w:rsidRPr="008449F8">
        <w:rPr>
          <w:rFonts w:cs="Arial"/>
        </w:rPr>
        <w:br/>
        <w:t xml:space="preserve">27 sierpnia 2014r. w sprawie rodzajów instalacji mogących powodować znaczne zanieczyszczenie poszczególnych elementów przyrodniczych albo środowiska jako całości (Dz. U. z 2014r., poz. 1169) do instalacji do składowania odpadów, </w:t>
      </w:r>
      <w:r w:rsidRPr="008449F8">
        <w:rPr>
          <w:rFonts w:cs="Arial"/>
        </w:rPr>
        <w:br/>
        <w:t xml:space="preserve">z wyłączeniem odpadów obojętnych, o zdolności przyjmowania ponad 10 ton odpadów na dobę lub o całkowitej pojemności ponad 25 000 ton, w związku z tym na jej funkcjonowanie wymagane jest posiadanie pozwolenia zintegrowanego. </w:t>
      </w:r>
    </w:p>
    <w:p w14:paraId="2695367C" w14:textId="309E9859" w:rsidR="00FE43F2" w:rsidRDefault="00FE43F2" w:rsidP="00FE43F2">
      <w:pPr>
        <w:ind w:firstLine="709"/>
        <w:jc w:val="both"/>
        <w:rPr>
          <w:rFonts w:cs="Arial"/>
          <w:bCs/>
        </w:rPr>
      </w:pPr>
      <w:r w:rsidRPr="008449F8">
        <w:rPr>
          <w:rFonts w:cs="Arial"/>
        </w:rPr>
        <w:t>Na terenie Zakładu położon</w:t>
      </w:r>
      <w:r>
        <w:rPr>
          <w:rFonts w:cs="Arial"/>
        </w:rPr>
        <w:t xml:space="preserve">a jest </w:t>
      </w:r>
      <w:r w:rsidRPr="008449F8">
        <w:rPr>
          <w:rFonts w:cs="Arial"/>
        </w:rPr>
        <w:t xml:space="preserve">również </w:t>
      </w:r>
      <w:r w:rsidRPr="008449F8">
        <w:rPr>
          <w:rFonts w:cs="Arial"/>
          <w:bCs/>
        </w:rPr>
        <w:t>instalacj</w:t>
      </w:r>
      <w:r>
        <w:rPr>
          <w:rFonts w:cs="Arial"/>
          <w:bCs/>
        </w:rPr>
        <w:t>a</w:t>
      </w:r>
      <w:r w:rsidRPr="008449F8">
        <w:rPr>
          <w:rFonts w:cs="Arial"/>
          <w:bCs/>
        </w:rPr>
        <w:t xml:space="preserve"> do </w:t>
      </w:r>
      <w:r w:rsidRPr="008449F8">
        <w:rPr>
          <w:rFonts w:cs="Arial"/>
        </w:rPr>
        <w:t xml:space="preserve">mechaniczno - ręcznego sortowania odpadów </w:t>
      </w:r>
      <w:r w:rsidRPr="008449F8">
        <w:rPr>
          <w:rFonts w:eastAsia="Calibri" w:cs="Arial"/>
        </w:rPr>
        <w:t>o zdolności przetwarzania 25 000 Mg/rok (96,15 Mg/dobę)</w:t>
      </w:r>
      <w:r w:rsidRPr="008449F8">
        <w:rPr>
          <w:rFonts w:cs="Arial"/>
        </w:rPr>
        <w:t xml:space="preserve"> </w:t>
      </w:r>
      <w:r>
        <w:rPr>
          <w:rFonts w:cs="Arial"/>
        </w:rPr>
        <w:br/>
      </w:r>
      <w:r w:rsidRPr="008449F8">
        <w:rPr>
          <w:rFonts w:cs="Arial"/>
        </w:rPr>
        <w:t xml:space="preserve">i </w:t>
      </w:r>
      <w:r w:rsidR="00D2634A">
        <w:rPr>
          <w:rFonts w:cs="Arial"/>
        </w:rPr>
        <w:t xml:space="preserve">do </w:t>
      </w:r>
      <w:r w:rsidRPr="008449F8">
        <w:rPr>
          <w:rFonts w:cs="Arial"/>
        </w:rPr>
        <w:t xml:space="preserve">kompostownia odpadów o zdolności przetwarzania 12 300 Mg/rok (47,3 Mg/dobę), która nie wymaga pozwolenia zintegrowanego, a która zgodnie z wnioskiem </w:t>
      </w:r>
      <w:r w:rsidRPr="008449F8">
        <w:rPr>
          <w:rFonts w:cs="Arial"/>
          <w:bCs/>
        </w:rPr>
        <w:t xml:space="preserve">Stare Miasto – Park Sp. z o.o., Wierzawice 874, 37-300 Leżajsk, </w:t>
      </w:r>
      <w:r>
        <w:rPr>
          <w:rFonts w:cs="Arial"/>
          <w:bCs/>
        </w:rPr>
        <w:t xml:space="preserve">stosownie do treści </w:t>
      </w:r>
      <w:r>
        <w:rPr>
          <w:rFonts w:cs="Arial"/>
          <w:bCs/>
        </w:rPr>
        <w:br/>
      </w:r>
      <w:r w:rsidRPr="008449F8">
        <w:rPr>
          <w:rFonts w:cs="Arial"/>
          <w:bCs/>
        </w:rPr>
        <w:t xml:space="preserve">art. 203 ust. 3 ustawy </w:t>
      </w:r>
      <w:r>
        <w:rPr>
          <w:rFonts w:cs="Arial"/>
          <w:bCs/>
        </w:rPr>
        <w:t>P</w:t>
      </w:r>
      <w:r w:rsidRPr="008449F8">
        <w:rPr>
          <w:rFonts w:cs="Arial"/>
          <w:bCs/>
        </w:rPr>
        <w:t xml:space="preserve">rawo ochrony środowiska objęta została pozwoleniem zintegrowanym. </w:t>
      </w:r>
    </w:p>
    <w:p w14:paraId="4558034C" w14:textId="77777777" w:rsidR="00FE43F2" w:rsidRPr="008449F8" w:rsidRDefault="00FE43F2" w:rsidP="00FE43F2">
      <w:pPr>
        <w:widowControl w:val="0"/>
        <w:tabs>
          <w:tab w:val="left" w:pos="540"/>
          <w:tab w:val="left" w:pos="567"/>
        </w:tabs>
        <w:overflowPunct w:val="0"/>
        <w:autoSpaceDE w:val="0"/>
        <w:autoSpaceDN w:val="0"/>
        <w:adjustRightInd w:val="0"/>
        <w:jc w:val="both"/>
        <w:rPr>
          <w:rFonts w:cs="Arial"/>
        </w:rPr>
      </w:pPr>
      <w:r w:rsidRPr="008449F8">
        <w:rPr>
          <w:rFonts w:cs="Arial"/>
        </w:rPr>
        <w:tab/>
      </w:r>
      <w:r w:rsidRPr="008449F8">
        <w:rPr>
          <w:rFonts w:cs="Arial"/>
        </w:rPr>
        <w:tab/>
        <w:t xml:space="preserve">Dla ww. instalacji, zgodnie z art. 378 ust. 2a pkt 1 i pkt 3) ustawy Prawo ochrony środowiska, w związku z § 2 ust. 1 pkt 47 i § 3 ust. 1 pkt 82 rozporządzenia Rady Ministrów z dnia 10 września 2019 r. w sprawie przedsięwzięć mogących znacząco oddziaływać na środowisko (Dz. U. z 2019r. poz. 1839) organem właściwym do zmiany przedmiotowej decyzji jest marszałek województwa. </w:t>
      </w:r>
    </w:p>
    <w:p w14:paraId="5C8342B0" w14:textId="5712C8AB" w:rsidR="00FE43F2" w:rsidRPr="008449F8" w:rsidRDefault="00FE43F2" w:rsidP="00FE43F2">
      <w:pPr>
        <w:tabs>
          <w:tab w:val="left" w:pos="426"/>
          <w:tab w:val="left" w:pos="567"/>
        </w:tabs>
        <w:suppressAutoHyphens/>
        <w:jc w:val="both"/>
        <w:rPr>
          <w:rFonts w:cs="Arial"/>
          <w:lang w:eastAsia="ar-SA"/>
        </w:rPr>
      </w:pPr>
      <w:r w:rsidRPr="008449F8">
        <w:rPr>
          <w:rFonts w:cs="Arial"/>
          <w:lang w:eastAsia="ar-SA"/>
        </w:rPr>
        <w:tab/>
        <w:t xml:space="preserve"> Analizując przedłożoną dokumentację uznano, że wnioskowane zmiany nie będą powodować znacznego zwiększenia oddziaływania instalacji na środowisko</w:t>
      </w:r>
      <w:r w:rsidRPr="008449F8">
        <w:rPr>
          <w:rFonts w:cs="Arial"/>
          <w:lang w:eastAsia="ar-SA"/>
        </w:rPr>
        <w:br/>
        <w:t>i nie mieszczą się w definicji istotnej zmiany instalacji</w:t>
      </w:r>
      <w:r>
        <w:rPr>
          <w:rFonts w:cs="Arial"/>
          <w:lang w:eastAsia="ar-SA"/>
        </w:rPr>
        <w:t xml:space="preserve">, o której mowa </w:t>
      </w:r>
      <w:r w:rsidRPr="008449F8">
        <w:rPr>
          <w:rFonts w:cs="Arial"/>
          <w:lang w:eastAsia="ar-SA"/>
        </w:rPr>
        <w:t xml:space="preserve"> w art. 3 pkt 7 </w:t>
      </w:r>
      <w:r w:rsidRPr="008449F8">
        <w:rPr>
          <w:rFonts w:cs="Arial"/>
          <w:lang w:eastAsia="ar-SA"/>
        </w:rPr>
        <w:br/>
        <w:t xml:space="preserve">i art. </w:t>
      </w:r>
      <w:r w:rsidRPr="008449F8">
        <w:rPr>
          <w:rFonts w:cs="Arial"/>
          <w:szCs w:val="20"/>
          <w:lang w:eastAsia="ar-SA"/>
        </w:rPr>
        <w:t xml:space="preserve">214 ust. 3 </w:t>
      </w:r>
      <w:r w:rsidRPr="008449F8">
        <w:rPr>
          <w:rFonts w:cs="Arial"/>
          <w:lang w:eastAsia="ar-SA"/>
        </w:rPr>
        <w:t xml:space="preserve">ustawy Prawo ochrony środowiska. </w:t>
      </w:r>
    </w:p>
    <w:p w14:paraId="126CE676" w14:textId="39370A2C" w:rsidR="00693FED" w:rsidRPr="00693FED" w:rsidRDefault="00693FED" w:rsidP="00693FED">
      <w:pPr>
        <w:tabs>
          <w:tab w:val="num" w:pos="567"/>
        </w:tabs>
        <w:ind w:firstLine="567"/>
        <w:jc w:val="both"/>
        <w:rPr>
          <w:rFonts w:cs="Arial"/>
        </w:rPr>
      </w:pPr>
      <w:r w:rsidRPr="00693FED">
        <w:rPr>
          <w:rFonts w:cs="Arial"/>
        </w:rPr>
        <w:t xml:space="preserve">Wnioskujący </w:t>
      </w:r>
      <w:r w:rsidRPr="0081567C">
        <w:rPr>
          <w:rFonts w:cs="Arial"/>
        </w:rPr>
        <w:t>„Stare Miasto-Park" Sp. z o.o., Wierzawice 874, 37-300 Leżajsk</w:t>
      </w:r>
      <w:r w:rsidRPr="00693FED">
        <w:rPr>
          <w:rFonts w:cs="Arial"/>
        </w:rPr>
        <w:t xml:space="preserve"> nie złożył wniosku o wyłączenie z udostępniania danych zawartych w dokumentacji, </w:t>
      </w:r>
      <w:r>
        <w:rPr>
          <w:rFonts w:cs="Arial"/>
        </w:rPr>
        <w:br/>
      </w:r>
      <w:r w:rsidRPr="00693FED">
        <w:rPr>
          <w:rFonts w:cs="Arial"/>
        </w:rPr>
        <w:t xml:space="preserve">w trybie art. 16 ustawy z dnia 3 października 2008 r. o udostępnianiu informacji </w:t>
      </w:r>
      <w:r>
        <w:rPr>
          <w:rFonts w:cs="Arial"/>
        </w:rPr>
        <w:br/>
      </w:r>
      <w:r w:rsidRPr="00693FED">
        <w:rPr>
          <w:rFonts w:cs="Arial"/>
        </w:rPr>
        <w:t xml:space="preserve">o środowisku i jego ochronie, udziale społeczeństwa w ochronie środowiska oraz </w:t>
      </w:r>
      <w:r>
        <w:rPr>
          <w:rFonts w:cs="Arial"/>
        </w:rPr>
        <w:br/>
      </w:r>
      <w:r w:rsidRPr="00693FED">
        <w:rPr>
          <w:rFonts w:cs="Arial"/>
        </w:rPr>
        <w:t>o ocenach oddziaływania na środowisko (Dz. U. z 2023r., poz. 1049 Tj.).</w:t>
      </w:r>
    </w:p>
    <w:p w14:paraId="17E7BA15" w14:textId="3A49116E" w:rsidR="00FE43F2" w:rsidRPr="008449F8" w:rsidRDefault="00FE43F2" w:rsidP="00FE43F2">
      <w:pPr>
        <w:autoSpaceDE w:val="0"/>
        <w:autoSpaceDN w:val="0"/>
        <w:adjustRightInd w:val="0"/>
        <w:ind w:firstLine="567"/>
        <w:jc w:val="both"/>
        <w:rPr>
          <w:rFonts w:cs="Arial"/>
          <w:color w:val="000000"/>
        </w:rPr>
      </w:pPr>
      <w:r w:rsidRPr="008449F8">
        <w:rPr>
          <w:rFonts w:cs="Arial"/>
          <w:color w:val="000000"/>
        </w:rPr>
        <w:t>Po analizie formalnej złożonych dokumentów, pismem z dnia 0</w:t>
      </w:r>
      <w:r w:rsidR="00CD140B">
        <w:rPr>
          <w:rFonts w:cs="Arial"/>
          <w:color w:val="000000"/>
        </w:rPr>
        <w:t>5</w:t>
      </w:r>
      <w:r w:rsidRPr="008449F8">
        <w:rPr>
          <w:rFonts w:cs="Arial"/>
          <w:color w:val="000000"/>
        </w:rPr>
        <w:t>.0</w:t>
      </w:r>
      <w:r w:rsidR="00CD140B">
        <w:rPr>
          <w:rFonts w:cs="Arial"/>
          <w:color w:val="000000"/>
        </w:rPr>
        <w:t>7</w:t>
      </w:r>
      <w:r w:rsidRPr="008449F8">
        <w:rPr>
          <w:rFonts w:cs="Arial"/>
          <w:color w:val="000000"/>
        </w:rPr>
        <w:t>.202</w:t>
      </w:r>
      <w:r w:rsidR="00CD140B">
        <w:rPr>
          <w:rFonts w:cs="Arial"/>
          <w:color w:val="000000"/>
        </w:rPr>
        <w:t>3</w:t>
      </w:r>
      <w:r w:rsidRPr="008449F8">
        <w:rPr>
          <w:rFonts w:cs="Arial"/>
          <w:color w:val="000000"/>
        </w:rPr>
        <w:t>r.,</w:t>
      </w:r>
      <w:r w:rsidRPr="008449F8">
        <w:rPr>
          <w:rFonts w:cs="Arial"/>
          <w:color w:val="FF0000"/>
        </w:rPr>
        <w:t xml:space="preserve"> </w:t>
      </w:r>
      <w:r>
        <w:rPr>
          <w:rFonts w:cs="Arial"/>
          <w:color w:val="FF0000"/>
        </w:rPr>
        <w:br/>
      </w:r>
      <w:r w:rsidRPr="008449F8">
        <w:rPr>
          <w:rFonts w:cs="Arial"/>
          <w:color w:val="000000"/>
        </w:rPr>
        <w:t>zawiadomiono Stronę o wszczęciu</w:t>
      </w:r>
      <w:r w:rsidRPr="008449F8">
        <w:rPr>
          <w:rFonts w:cs="Arial"/>
          <w:b/>
          <w:bCs/>
          <w:color w:val="000000"/>
        </w:rPr>
        <w:t xml:space="preserve"> </w:t>
      </w:r>
      <w:r w:rsidRPr="008449F8">
        <w:rPr>
          <w:rFonts w:cs="Arial"/>
          <w:color w:val="000000"/>
        </w:rPr>
        <w:t xml:space="preserve">postępowania administracyjnego w sprawie zmiany warunków w/w pozwolenia zintegrowanego. </w:t>
      </w:r>
    </w:p>
    <w:p w14:paraId="2FDA79CB" w14:textId="068489F6" w:rsidR="00FE43F2" w:rsidRPr="008449F8" w:rsidRDefault="00FE43F2" w:rsidP="00FE43F2">
      <w:pPr>
        <w:ind w:firstLine="567"/>
        <w:jc w:val="both"/>
        <w:rPr>
          <w:rFonts w:cs="Arial"/>
        </w:rPr>
      </w:pPr>
      <w:r w:rsidRPr="008449F8">
        <w:rPr>
          <w:rFonts w:cs="Arial"/>
        </w:rPr>
        <w:t xml:space="preserve">Mając na uwadze, iż pozwolenie zintegrowane uwzględnia przetwarzanie </w:t>
      </w:r>
      <w:r w:rsidRPr="008449F8">
        <w:rPr>
          <w:rFonts w:cs="Arial"/>
        </w:rPr>
        <w:br/>
        <w:t xml:space="preserve">odpadów, w toku postępowania, zgodnie art. 41a ustawy o odpadach, wystąpiono </w:t>
      </w:r>
      <w:r w:rsidR="00D2634A">
        <w:rPr>
          <w:rFonts w:cs="Arial"/>
        </w:rPr>
        <w:br/>
      </w:r>
      <w:r w:rsidRPr="008449F8">
        <w:rPr>
          <w:rFonts w:cs="Arial"/>
        </w:rPr>
        <w:t xml:space="preserve">do Komendanta Powiatowego Państwowej Straży Pożarnej w Leżajsku </w:t>
      </w:r>
      <w:r w:rsidR="00D2634A">
        <w:rPr>
          <w:rFonts w:cs="Arial"/>
        </w:rPr>
        <w:br/>
      </w:r>
      <w:r w:rsidRPr="008449F8">
        <w:rPr>
          <w:rFonts w:cs="Arial"/>
        </w:rPr>
        <w:t xml:space="preserve">o przeprowadzenie kontroli przedmiotowej instalacji oraz wystąpiono o opinię do właściwego ze względu ma miejsce prowadzenia działalności Wójta Gminy Leżajsk. </w:t>
      </w:r>
    </w:p>
    <w:p w14:paraId="0102FBDD" w14:textId="398265C9" w:rsidR="00820F74" w:rsidRDefault="00FE43F2" w:rsidP="00FE43F2">
      <w:pPr>
        <w:ind w:firstLine="567"/>
        <w:jc w:val="both"/>
        <w:rPr>
          <w:rFonts w:cs="Arial"/>
        </w:rPr>
      </w:pPr>
      <w:r w:rsidRPr="00182B5A">
        <w:rPr>
          <w:rFonts w:cs="Arial"/>
        </w:rPr>
        <w:t xml:space="preserve">Postanowieniem z dnia </w:t>
      </w:r>
      <w:r w:rsidR="0004164E">
        <w:rPr>
          <w:rFonts w:cs="Arial"/>
        </w:rPr>
        <w:t>08.08.2023r., znak: PRZ.5268.11-3.2023</w:t>
      </w:r>
      <w:r w:rsidRPr="00182B5A">
        <w:rPr>
          <w:rFonts w:cs="Arial"/>
        </w:rPr>
        <w:t xml:space="preserve"> Komendant</w:t>
      </w:r>
      <w:r w:rsidRPr="008449F8">
        <w:rPr>
          <w:rFonts w:cs="Arial"/>
        </w:rPr>
        <w:t xml:space="preserve"> Powiatowy Państwowej Straży Pożarnej w Leżajsku stwierdził spełnienie dla </w:t>
      </w:r>
      <w:r w:rsidR="00CD140B">
        <w:rPr>
          <w:rFonts w:cs="Arial"/>
        </w:rPr>
        <w:t>ww.</w:t>
      </w:r>
      <w:r w:rsidRPr="008449F8">
        <w:rPr>
          <w:rFonts w:cs="Arial"/>
        </w:rPr>
        <w:t xml:space="preserve"> instalacji wymagań określonych w przepisach dotyczących ochrony przeciwpożarowej</w:t>
      </w:r>
      <w:r w:rsidR="0004164E">
        <w:rPr>
          <w:rFonts w:cs="Arial"/>
        </w:rPr>
        <w:t>.</w:t>
      </w:r>
      <w:r w:rsidRPr="008449F8">
        <w:rPr>
          <w:rFonts w:cs="Arial"/>
        </w:rPr>
        <w:t xml:space="preserve"> </w:t>
      </w:r>
    </w:p>
    <w:p w14:paraId="6B7F2321" w14:textId="7090D2A4" w:rsidR="00FE43F2" w:rsidRPr="008449F8" w:rsidRDefault="00820F74" w:rsidP="0004164E">
      <w:pPr>
        <w:jc w:val="both"/>
        <w:rPr>
          <w:rFonts w:cs="Arial"/>
        </w:rPr>
      </w:pPr>
      <w:r w:rsidRPr="00182B5A">
        <w:rPr>
          <w:rFonts w:cs="Arial"/>
        </w:rPr>
        <w:lastRenderedPageBreak/>
        <w:t>Komendant</w:t>
      </w:r>
      <w:r w:rsidRPr="008449F8">
        <w:rPr>
          <w:rFonts w:cs="Arial"/>
        </w:rPr>
        <w:t xml:space="preserve"> Powiatowy Państwowej Straży Pożarnej w Leżajsku</w:t>
      </w:r>
      <w:r>
        <w:rPr>
          <w:rFonts w:cs="Arial"/>
        </w:rPr>
        <w:t xml:space="preserve"> nie odnosił się do </w:t>
      </w:r>
      <w:r w:rsidR="009E24DC">
        <w:rPr>
          <w:rFonts w:cs="Arial"/>
        </w:rPr>
        <w:t xml:space="preserve">zgodności </w:t>
      </w:r>
      <w:r w:rsidR="00FE43F2" w:rsidRPr="008449F8">
        <w:rPr>
          <w:rFonts w:cs="Arial"/>
        </w:rPr>
        <w:t>warunk</w:t>
      </w:r>
      <w:r>
        <w:rPr>
          <w:rFonts w:cs="Arial"/>
        </w:rPr>
        <w:t>ów</w:t>
      </w:r>
      <w:r w:rsidR="00FE43F2" w:rsidRPr="008449F8">
        <w:rPr>
          <w:rFonts w:cs="Arial"/>
        </w:rPr>
        <w:t xml:space="preserve"> ochrony przeciwpożarowej</w:t>
      </w:r>
      <w:r w:rsidR="0004164E">
        <w:rPr>
          <w:rFonts w:cs="Arial"/>
        </w:rPr>
        <w:t xml:space="preserve"> z</w:t>
      </w:r>
      <w:r w:rsidR="00FE43F2" w:rsidRPr="008449F8">
        <w:rPr>
          <w:rFonts w:cs="Arial"/>
        </w:rPr>
        <w:t xml:space="preserve"> opera</w:t>
      </w:r>
      <w:r w:rsidR="0004164E">
        <w:rPr>
          <w:rFonts w:cs="Arial"/>
        </w:rPr>
        <w:t>tem</w:t>
      </w:r>
      <w:r w:rsidR="00FE43F2" w:rsidRPr="008449F8">
        <w:rPr>
          <w:rFonts w:cs="Arial"/>
        </w:rPr>
        <w:t xml:space="preserve"> przeciwpożarowym pn. „Operat pożarowy – opinia na temat warunków ochrony przeciwpożarowej miejsca przetwarzania i magazynowania odpadów” </w:t>
      </w:r>
      <w:r w:rsidR="00CD140B">
        <w:rPr>
          <w:rFonts w:cs="Arial"/>
        </w:rPr>
        <w:t>opracowanym</w:t>
      </w:r>
      <w:r w:rsidR="00FE43F2" w:rsidRPr="008449F8">
        <w:rPr>
          <w:rFonts w:cs="Arial"/>
        </w:rPr>
        <w:t xml:space="preserve"> w czerwcu 2021r. przez uprawnionego rzeczoznawcę ds. zabezpieczeń przeciwpożarowych (Nr upraw. 322/95), uzgodnionym pozytywnie postanowieniem </w:t>
      </w:r>
      <w:r w:rsidR="0004164E">
        <w:rPr>
          <w:rFonts w:cs="Arial"/>
        </w:rPr>
        <w:t>własnym z dnia</w:t>
      </w:r>
      <w:r w:rsidR="0004164E" w:rsidRPr="008449F8">
        <w:rPr>
          <w:rFonts w:cs="Arial"/>
        </w:rPr>
        <w:t xml:space="preserve"> 02.08.2021r.</w:t>
      </w:r>
      <w:r w:rsidR="0004164E">
        <w:rPr>
          <w:rFonts w:cs="Arial"/>
        </w:rPr>
        <w:t xml:space="preserve"> </w:t>
      </w:r>
      <w:r w:rsidR="00FE43F2" w:rsidRPr="008449F8">
        <w:rPr>
          <w:rFonts w:cs="Arial"/>
        </w:rPr>
        <w:t xml:space="preserve">znak: PRZ.5585.12-2.2021 </w:t>
      </w:r>
      <w:r>
        <w:rPr>
          <w:rFonts w:cs="Arial"/>
        </w:rPr>
        <w:t xml:space="preserve">z uwagi, iż zakres </w:t>
      </w:r>
      <w:r w:rsidR="009E24DC">
        <w:rPr>
          <w:rFonts w:cs="Arial"/>
        </w:rPr>
        <w:t xml:space="preserve">wniosku obejmował przede wszystkim zwiększenie pojemności kwatery A składowanych odpadów a </w:t>
      </w:r>
      <w:r>
        <w:rPr>
          <w:rFonts w:cs="Arial"/>
        </w:rPr>
        <w:t xml:space="preserve"> nie dotyczył zagadnie</w:t>
      </w:r>
      <w:r w:rsidR="009E24DC">
        <w:rPr>
          <w:rFonts w:cs="Arial"/>
        </w:rPr>
        <w:t>ń</w:t>
      </w:r>
      <w:r>
        <w:rPr>
          <w:rFonts w:cs="Arial"/>
        </w:rPr>
        <w:t xml:space="preserve"> związan</w:t>
      </w:r>
      <w:r w:rsidR="009E24DC">
        <w:rPr>
          <w:rFonts w:cs="Arial"/>
        </w:rPr>
        <w:t>ych</w:t>
      </w:r>
      <w:r>
        <w:rPr>
          <w:rFonts w:cs="Arial"/>
        </w:rPr>
        <w:t xml:space="preserve"> z </w:t>
      </w:r>
      <w:r w:rsidR="00A343BE">
        <w:rPr>
          <w:rFonts w:cs="Arial"/>
        </w:rPr>
        <w:t xml:space="preserve">przetwarzaniem i </w:t>
      </w:r>
      <w:r>
        <w:rPr>
          <w:rFonts w:cs="Arial"/>
        </w:rPr>
        <w:t>magazynowaniem odpadów</w:t>
      </w:r>
      <w:r w:rsidR="0004164E">
        <w:rPr>
          <w:rFonts w:cs="Arial"/>
        </w:rPr>
        <w:t xml:space="preserve"> i</w:t>
      </w:r>
      <w:r w:rsidR="009E24DC">
        <w:rPr>
          <w:rFonts w:cs="Arial"/>
        </w:rPr>
        <w:t xml:space="preserve"> nie powodował zmiany </w:t>
      </w:r>
      <w:r w:rsidR="0004164E">
        <w:rPr>
          <w:rFonts w:cs="Arial"/>
        </w:rPr>
        <w:t>zapisów</w:t>
      </w:r>
      <w:r w:rsidR="009E24DC">
        <w:rPr>
          <w:rFonts w:cs="Arial"/>
        </w:rPr>
        <w:t xml:space="preserve"> pozwolenia </w:t>
      </w:r>
      <w:r w:rsidR="0004164E">
        <w:rPr>
          <w:rFonts w:cs="Arial"/>
        </w:rPr>
        <w:t xml:space="preserve">zintegrowanego </w:t>
      </w:r>
      <w:r w:rsidR="009E24DC">
        <w:rPr>
          <w:rFonts w:cs="Arial"/>
        </w:rPr>
        <w:t>w tym zakresie</w:t>
      </w:r>
      <w:r w:rsidR="00EC22BA">
        <w:rPr>
          <w:rFonts w:cs="Arial"/>
        </w:rPr>
        <w:t>.</w:t>
      </w:r>
      <w:r w:rsidR="009E24DC">
        <w:rPr>
          <w:rFonts w:cs="Arial"/>
        </w:rPr>
        <w:t xml:space="preserve"> </w:t>
      </w:r>
    </w:p>
    <w:p w14:paraId="058A8446" w14:textId="2823AD0E" w:rsidR="00CD140B" w:rsidRPr="008449F8" w:rsidRDefault="00CD140B" w:rsidP="00CD140B">
      <w:pPr>
        <w:ind w:firstLine="567"/>
        <w:jc w:val="both"/>
        <w:rPr>
          <w:rFonts w:cs="Arial"/>
          <w:color w:val="000000"/>
          <w:lang w:eastAsia="ar-SA"/>
        </w:rPr>
      </w:pPr>
      <w:r w:rsidRPr="008449F8">
        <w:rPr>
          <w:rFonts w:cs="Arial"/>
        </w:rPr>
        <w:t xml:space="preserve">Wójt Gminy Leżajsk </w:t>
      </w:r>
      <w:r w:rsidR="00140145">
        <w:rPr>
          <w:rFonts w:cs="Arial"/>
        </w:rPr>
        <w:t>p</w:t>
      </w:r>
      <w:r w:rsidRPr="008449F8">
        <w:rPr>
          <w:rFonts w:cs="Arial"/>
        </w:rPr>
        <w:t xml:space="preserve">ostanowieniem z dnia </w:t>
      </w:r>
      <w:r w:rsidR="008C0C0A">
        <w:rPr>
          <w:rFonts w:cs="Arial"/>
        </w:rPr>
        <w:t>31.07.2023r., znak: WSOS.6232.12.2023/2</w:t>
      </w:r>
      <w:r w:rsidRPr="008449F8">
        <w:rPr>
          <w:rFonts w:cs="Arial"/>
        </w:rPr>
        <w:t xml:space="preserve"> zaopiniował pozytywnie wnioskowaną przez Spółkę zmianę pozwolenia zintegrowanego. </w:t>
      </w:r>
    </w:p>
    <w:p w14:paraId="3E824E33" w14:textId="188D7592" w:rsidR="00CD140B" w:rsidRDefault="00CD140B" w:rsidP="00CD140B">
      <w:pPr>
        <w:pStyle w:val="Tekstpodstawowy"/>
        <w:spacing w:after="0"/>
        <w:ind w:firstLine="567"/>
        <w:jc w:val="both"/>
        <w:rPr>
          <w:rFonts w:cs="Arial"/>
        </w:rPr>
      </w:pPr>
      <w:r>
        <w:rPr>
          <w:rFonts w:cs="Arial"/>
        </w:rPr>
        <w:t xml:space="preserve">Tut. Organ nie </w:t>
      </w:r>
      <w:r w:rsidR="00140145">
        <w:rPr>
          <w:rFonts w:cs="Arial"/>
        </w:rPr>
        <w:t>wystosował</w:t>
      </w:r>
      <w:r>
        <w:rPr>
          <w:rFonts w:cs="Arial"/>
        </w:rPr>
        <w:t xml:space="preserve"> wystąpienia </w:t>
      </w:r>
      <w:r w:rsidRPr="00A4096C">
        <w:rPr>
          <w:rFonts w:cs="Arial"/>
        </w:rPr>
        <w:t>do Podkarpackiego Wojewódzkiego Inspektora Ochrony Środowiska</w:t>
      </w:r>
      <w:r>
        <w:rPr>
          <w:rFonts w:cs="Arial"/>
        </w:rPr>
        <w:t xml:space="preserve"> w Rzeszowie o przeprowadzenie kontroli ww. instalacji z uwagi na zapis art. 41a ust. 6 ustawy o odpadach, który wskazuje, iż </w:t>
      </w:r>
      <w:r>
        <w:rPr>
          <w:rFonts w:cs="Arial"/>
        </w:rPr>
        <w:br/>
        <w:t xml:space="preserve">w przypadku istotnej zmiany zezwolenia na zbieranie odpadów, zezwolenia na przetwarzanie odpadów lub pozwolenia na wytwarzanie odpadów uwzgledniającego zbieranie lub przetwarzanie odpadów stosuje się przepisy art. 41a ust. 1-5a, tj. kontrolę przeprowadza WIOŚ przy współudziale przedstawiciela organu wydającego pozwolenie. W niniejszej sprawie bez wątpienia należy przyjąć, iż nie dochodzi do istotnej zmiany zapisów objętych art. 42 ust. 2 ustawy o odpadach.  </w:t>
      </w:r>
    </w:p>
    <w:p w14:paraId="7ACCD2F1" w14:textId="7CE56DF5" w:rsidR="00FE43F2" w:rsidRDefault="00FE43F2" w:rsidP="00FE43F2">
      <w:pPr>
        <w:shd w:val="clear" w:color="auto" w:fill="FFFFFF"/>
        <w:tabs>
          <w:tab w:val="left" w:pos="567"/>
        </w:tabs>
        <w:ind w:firstLine="360"/>
        <w:jc w:val="both"/>
        <w:rPr>
          <w:rFonts w:eastAsia="Calibri" w:cs="Arial"/>
          <w:bCs/>
          <w:lang w:eastAsia="en-US"/>
        </w:rPr>
      </w:pPr>
      <w:r w:rsidRPr="008449F8">
        <w:rPr>
          <w:rFonts w:eastAsiaTheme="minorEastAsia" w:cs="Arial"/>
        </w:rPr>
        <w:tab/>
        <w:t>Po zapoznaniu się ze zgromadzoną dokumentacją w sprawie ustalono, że przedłożony wniosek nie spełnia wymogów wynikających z przepisów ustawy Prawo ochrony środowiska</w:t>
      </w:r>
      <w:r w:rsidR="00693FED" w:rsidRPr="009804E7">
        <w:rPr>
          <w:rFonts w:eastAsiaTheme="minorEastAsia" w:cs="Arial"/>
        </w:rPr>
        <w:t>,</w:t>
      </w:r>
      <w:r w:rsidRPr="009804E7">
        <w:rPr>
          <w:rFonts w:eastAsiaTheme="minorEastAsia" w:cs="Arial"/>
        </w:rPr>
        <w:t xml:space="preserve"> </w:t>
      </w:r>
      <w:r w:rsidR="00693FED" w:rsidRPr="009804E7">
        <w:rPr>
          <w:rFonts w:eastAsiaTheme="minorEastAsia" w:cs="Arial"/>
        </w:rPr>
        <w:t>w</w:t>
      </w:r>
      <w:r w:rsidRPr="009804E7">
        <w:rPr>
          <w:rFonts w:eastAsia="Calibri" w:cs="Arial"/>
          <w:bCs/>
          <w:lang w:eastAsia="en-US"/>
        </w:rPr>
        <w:t xml:space="preserve"> związku z powyższym, pismem</w:t>
      </w:r>
      <w:r w:rsidR="00693FED" w:rsidRPr="009804E7">
        <w:rPr>
          <w:rFonts w:eastAsia="Calibri" w:cs="Arial"/>
          <w:bCs/>
          <w:lang w:eastAsia="en-US"/>
        </w:rPr>
        <w:t xml:space="preserve"> </w:t>
      </w:r>
      <w:r w:rsidRPr="009804E7">
        <w:rPr>
          <w:rFonts w:eastAsia="Calibri" w:cs="Arial"/>
          <w:bCs/>
          <w:lang w:eastAsia="en-US"/>
        </w:rPr>
        <w:t xml:space="preserve">z dnia </w:t>
      </w:r>
      <w:r w:rsidR="0050282F" w:rsidRPr="009804E7">
        <w:rPr>
          <w:rFonts w:eastAsia="Calibri" w:cs="Arial"/>
          <w:bCs/>
          <w:lang w:eastAsia="en-US"/>
        </w:rPr>
        <w:t>07</w:t>
      </w:r>
      <w:r w:rsidRPr="009804E7">
        <w:rPr>
          <w:rFonts w:eastAsia="Calibri" w:cs="Arial"/>
          <w:bCs/>
          <w:lang w:eastAsia="en-US"/>
        </w:rPr>
        <w:t>.0</w:t>
      </w:r>
      <w:r w:rsidR="0050282F" w:rsidRPr="009804E7">
        <w:rPr>
          <w:rFonts w:eastAsia="Calibri" w:cs="Arial"/>
          <w:bCs/>
          <w:lang w:eastAsia="en-US"/>
        </w:rPr>
        <w:t>7</w:t>
      </w:r>
      <w:r w:rsidRPr="009804E7">
        <w:rPr>
          <w:rFonts w:eastAsia="Calibri" w:cs="Arial"/>
          <w:bCs/>
          <w:lang w:eastAsia="en-US"/>
        </w:rPr>
        <w:t>.202</w:t>
      </w:r>
      <w:r w:rsidR="0050282F" w:rsidRPr="009804E7">
        <w:rPr>
          <w:rFonts w:eastAsia="Calibri" w:cs="Arial"/>
          <w:bCs/>
          <w:lang w:eastAsia="en-US"/>
        </w:rPr>
        <w:t>3</w:t>
      </w:r>
      <w:r w:rsidRPr="009804E7">
        <w:rPr>
          <w:rFonts w:eastAsia="Calibri" w:cs="Arial"/>
          <w:bCs/>
          <w:lang w:eastAsia="en-US"/>
        </w:rPr>
        <w:t xml:space="preserve">r. wezwano </w:t>
      </w:r>
      <w:r w:rsidR="00693FED" w:rsidRPr="009804E7">
        <w:rPr>
          <w:rFonts w:eastAsia="Calibri" w:cs="Arial"/>
          <w:bCs/>
          <w:lang w:eastAsia="en-US"/>
        </w:rPr>
        <w:t>w</w:t>
      </w:r>
      <w:r w:rsidRPr="009804E7">
        <w:rPr>
          <w:rFonts w:eastAsia="Calibri" w:cs="Arial"/>
          <w:bCs/>
          <w:lang w:eastAsia="en-US"/>
        </w:rPr>
        <w:t xml:space="preserve">nioskującego do zweryfikowania zapisów wniosku. Uzupełnienie wniosku przedłożone zostało przy piśmie z dnia </w:t>
      </w:r>
      <w:r w:rsidR="009804E7">
        <w:rPr>
          <w:rFonts w:cs="Arial"/>
        </w:rPr>
        <w:t>20.07.2023r.,</w:t>
      </w:r>
      <w:r w:rsidRPr="009804E7">
        <w:rPr>
          <w:rFonts w:cs="Arial"/>
        </w:rPr>
        <w:t xml:space="preserve"> znak: SM-P/DI/0730/</w:t>
      </w:r>
      <w:r w:rsidR="009804E7">
        <w:rPr>
          <w:rFonts w:cs="Arial"/>
        </w:rPr>
        <w:t>65</w:t>
      </w:r>
      <w:r w:rsidRPr="009804E7">
        <w:rPr>
          <w:rFonts w:cs="Arial"/>
        </w:rPr>
        <w:t>/202</w:t>
      </w:r>
      <w:r w:rsidR="009804E7">
        <w:rPr>
          <w:rFonts w:cs="Arial"/>
        </w:rPr>
        <w:t>3</w:t>
      </w:r>
      <w:r w:rsidRPr="009804E7">
        <w:rPr>
          <w:rFonts w:cs="Arial"/>
        </w:rPr>
        <w:t xml:space="preserve"> (data wpływu</w:t>
      </w:r>
      <w:r w:rsidR="009804E7">
        <w:rPr>
          <w:rFonts w:cs="Arial"/>
        </w:rPr>
        <w:t xml:space="preserve"> do tut. Urzędu</w:t>
      </w:r>
      <w:r w:rsidRPr="009804E7">
        <w:rPr>
          <w:rFonts w:cs="Arial"/>
        </w:rPr>
        <w:t>:</w:t>
      </w:r>
      <w:r w:rsidR="009804E7">
        <w:rPr>
          <w:rFonts w:cs="Arial"/>
        </w:rPr>
        <w:t xml:space="preserve"> 20.07.2023r.</w:t>
      </w:r>
      <w:r w:rsidRPr="009804E7">
        <w:rPr>
          <w:rFonts w:cs="Arial"/>
        </w:rPr>
        <w:t>).</w:t>
      </w:r>
    </w:p>
    <w:p w14:paraId="1EC560F0" w14:textId="77777777" w:rsidR="00FE43F2" w:rsidRPr="008449F8" w:rsidRDefault="00FE43F2" w:rsidP="00FE43F2">
      <w:pPr>
        <w:tabs>
          <w:tab w:val="left" w:pos="426"/>
          <w:tab w:val="left" w:pos="567"/>
        </w:tabs>
        <w:jc w:val="both"/>
        <w:rPr>
          <w:rFonts w:cs="Arial"/>
        </w:rPr>
      </w:pPr>
      <w:r w:rsidRPr="008449F8">
        <w:rPr>
          <w:rFonts w:cs="Arial"/>
        </w:rPr>
        <w:tab/>
        <w:t xml:space="preserve">  Po przeanalizowaniu przedłożonej</w:t>
      </w:r>
      <w:r w:rsidRPr="008449F8">
        <w:rPr>
          <w:rFonts w:cs="Arial"/>
          <w:bCs/>
        </w:rPr>
        <w:t xml:space="preserve"> dokumentacji </w:t>
      </w:r>
      <w:r w:rsidRPr="008449F8">
        <w:rPr>
          <w:rFonts w:cs="Arial"/>
        </w:rPr>
        <w:t xml:space="preserve">uznano, że uzupełniony wniosek spełnia wymogi art. 184 oraz art. 208 ustawy z dnia 27 kwietnia 2001 r. </w:t>
      </w:r>
      <w:r>
        <w:rPr>
          <w:rFonts w:cs="Arial"/>
        </w:rPr>
        <w:br/>
      </w:r>
      <w:r w:rsidRPr="008449F8">
        <w:rPr>
          <w:rFonts w:cs="Arial"/>
        </w:rPr>
        <w:t xml:space="preserve">Prawo ochrony środowiska. </w:t>
      </w:r>
    </w:p>
    <w:p w14:paraId="48F874CB" w14:textId="5C5E01D6" w:rsidR="006A6385" w:rsidRDefault="00FE43F2" w:rsidP="007C4201">
      <w:pPr>
        <w:tabs>
          <w:tab w:val="left" w:pos="426"/>
          <w:tab w:val="left" w:pos="567"/>
        </w:tabs>
        <w:jc w:val="both"/>
        <w:rPr>
          <w:rFonts w:cs="Arial"/>
        </w:rPr>
      </w:pPr>
      <w:r w:rsidRPr="008449F8">
        <w:rPr>
          <w:rFonts w:cs="Arial"/>
          <w:color w:val="000000"/>
        </w:rPr>
        <w:tab/>
      </w:r>
      <w:r w:rsidR="00D56E6B" w:rsidRPr="008449F8">
        <w:rPr>
          <w:rFonts w:cs="Arial"/>
          <w:color w:val="000000"/>
        </w:rPr>
        <w:t xml:space="preserve"> </w:t>
      </w:r>
      <w:r w:rsidR="00D56E6B" w:rsidRPr="008449F8">
        <w:rPr>
          <w:rFonts w:cs="Arial"/>
          <w:color w:val="000000"/>
          <w:lang w:eastAsia="ar-SA"/>
        </w:rPr>
        <w:t xml:space="preserve"> </w:t>
      </w:r>
      <w:r w:rsidR="008B2712">
        <w:rPr>
          <w:rFonts w:cs="Arial"/>
          <w:color w:val="000000"/>
        </w:rPr>
        <w:t>W</w:t>
      </w:r>
      <w:r w:rsidR="008B2712" w:rsidRPr="008449F8">
        <w:rPr>
          <w:rFonts w:cs="Arial"/>
          <w:color w:val="000000"/>
        </w:rPr>
        <w:t xml:space="preserve"> </w:t>
      </w:r>
      <w:r w:rsidR="008B2712">
        <w:rPr>
          <w:rFonts w:cs="Arial"/>
          <w:color w:val="000000"/>
        </w:rPr>
        <w:t xml:space="preserve">obowiązującym pozwoleniu zintegrowanym, </w:t>
      </w:r>
      <w:r w:rsidR="008B2712" w:rsidRPr="00F47CF9">
        <w:rPr>
          <w:rFonts w:cs="Arial"/>
          <w:color w:val="000000"/>
        </w:rPr>
        <w:t xml:space="preserve">zgodnie </w:t>
      </w:r>
      <w:r w:rsidR="008B2712" w:rsidRPr="00F47CF9">
        <w:rPr>
          <w:rFonts w:cs="Arial"/>
        </w:rPr>
        <w:t xml:space="preserve">z dokumentacją </w:t>
      </w:r>
      <w:r w:rsidR="008B2712">
        <w:rPr>
          <w:rFonts w:cs="Arial"/>
        </w:rPr>
        <w:t xml:space="preserve">projektową składowiska odpadów </w:t>
      </w:r>
      <w:r w:rsidR="008B2712" w:rsidRPr="00C614C5">
        <w:rPr>
          <w:rFonts w:cs="Arial"/>
        </w:rPr>
        <w:t>innych niż niebezpieczne</w:t>
      </w:r>
      <w:r w:rsidR="008B2712">
        <w:rPr>
          <w:rFonts w:cs="Arial"/>
        </w:rPr>
        <w:t xml:space="preserve"> zlokalizowanego </w:t>
      </w:r>
      <w:r w:rsidR="008B2712">
        <w:rPr>
          <w:rFonts w:cs="Arial"/>
        </w:rPr>
        <w:br/>
      </w:r>
      <w:r w:rsidR="008B2712" w:rsidRPr="00C614C5">
        <w:rPr>
          <w:rFonts w:cs="Arial"/>
        </w:rPr>
        <w:t>w Giedlarowej</w:t>
      </w:r>
      <w:r w:rsidR="008B2712">
        <w:rPr>
          <w:rFonts w:cs="Arial"/>
        </w:rPr>
        <w:t xml:space="preserve"> pojemność składowania </w:t>
      </w:r>
      <w:r w:rsidR="008B2712">
        <w:rPr>
          <w:rFonts w:cs="Arial"/>
          <w:color w:val="000000"/>
        </w:rPr>
        <w:t>d</w:t>
      </w:r>
      <w:r w:rsidR="008B2712">
        <w:rPr>
          <w:rFonts w:cs="Arial"/>
        </w:rPr>
        <w:t>la kwatery A ustalona została na 41 650 m</w:t>
      </w:r>
      <w:r w:rsidR="008B2712" w:rsidRPr="00D51B7E">
        <w:rPr>
          <w:rFonts w:cs="Arial"/>
          <w:vertAlign w:val="superscript"/>
        </w:rPr>
        <w:t>3</w:t>
      </w:r>
      <w:r w:rsidR="008B2712">
        <w:rPr>
          <w:rFonts w:cs="Arial"/>
        </w:rPr>
        <w:t xml:space="preserve">,   </w:t>
      </w:r>
      <w:r w:rsidR="001C34C3">
        <w:rPr>
          <w:rFonts w:cs="Arial"/>
        </w:rPr>
        <w:t>(</w:t>
      </w:r>
      <w:r w:rsidR="008B2712">
        <w:rPr>
          <w:rFonts w:cs="Arial"/>
        </w:rPr>
        <w:t>po odjęciu 10 % na warstwę izolacyjną na 37 485 m</w:t>
      </w:r>
      <w:r w:rsidR="008B2712" w:rsidRPr="00041D0E">
        <w:rPr>
          <w:rFonts w:cs="Arial"/>
          <w:vertAlign w:val="superscript"/>
        </w:rPr>
        <w:t>3</w:t>
      </w:r>
      <w:r w:rsidR="008B2712">
        <w:rPr>
          <w:rFonts w:cs="Arial"/>
        </w:rPr>
        <w:t>)</w:t>
      </w:r>
      <w:r w:rsidR="009877F5">
        <w:rPr>
          <w:rFonts w:cs="Arial"/>
        </w:rPr>
        <w:t xml:space="preserve"> przy m</w:t>
      </w:r>
      <w:r w:rsidR="009877F5" w:rsidRPr="00C614C5">
        <w:rPr>
          <w:rFonts w:cs="Arial"/>
        </w:rPr>
        <w:t>aksymaln</w:t>
      </w:r>
      <w:r w:rsidR="009877F5">
        <w:rPr>
          <w:rFonts w:cs="Arial"/>
        </w:rPr>
        <w:t>ych</w:t>
      </w:r>
      <w:r w:rsidR="009877F5" w:rsidRPr="00C614C5">
        <w:rPr>
          <w:rFonts w:cs="Arial"/>
        </w:rPr>
        <w:t xml:space="preserve"> rzędn</w:t>
      </w:r>
      <w:r w:rsidR="009877F5">
        <w:rPr>
          <w:rFonts w:cs="Arial"/>
        </w:rPr>
        <w:t>ych</w:t>
      </w:r>
      <w:r w:rsidR="009877F5" w:rsidRPr="00C614C5">
        <w:rPr>
          <w:rFonts w:cs="Arial"/>
        </w:rPr>
        <w:t xml:space="preserve"> składowania odpadów w kwaterze</w:t>
      </w:r>
      <w:r w:rsidR="009877F5">
        <w:rPr>
          <w:rFonts w:cs="Arial"/>
        </w:rPr>
        <w:t xml:space="preserve"> A określnych na 234 m n.p.m. </w:t>
      </w:r>
      <w:r w:rsidR="00662207">
        <w:rPr>
          <w:rFonts w:cs="Arial"/>
        </w:rPr>
        <w:t xml:space="preserve">Kwatera A eksploatowana </w:t>
      </w:r>
      <w:r w:rsidR="00662207" w:rsidRPr="001972DC">
        <w:rPr>
          <w:rFonts w:cs="Arial"/>
        </w:rPr>
        <w:t xml:space="preserve">jest od </w:t>
      </w:r>
      <w:r w:rsidR="001972DC" w:rsidRPr="001972DC">
        <w:rPr>
          <w:rFonts w:cs="Arial"/>
        </w:rPr>
        <w:t>maja 2020r.</w:t>
      </w:r>
      <w:r w:rsidR="007536F2">
        <w:rPr>
          <w:rFonts w:cs="Arial"/>
        </w:rPr>
        <w:t xml:space="preserve"> </w:t>
      </w:r>
      <w:r w:rsidR="009877F5">
        <w:rPr>
          <w:rFonts w:cs="Arial"/>
        </w:rPr>
        <w:t>Współczynnik zagęszczenia odpadów</w:t>
      </w:r>
      <w:r w:rsidR="001C34C3">
        <w:rPr>
          <w:rFonts w:cs="Arial"/>
        </w:rPr>
        <w:t xml:space="preserve"> na składowisku przyjęty został na poziomie</w:t>
      </w:r>
      <w:r w:rsidR="009877F5">
        <w:rPr>
          <w:rFonts w:cs="Arial"/>
        </w:rPr>
        <w:t xml:space="preserve"> </w:t>
      </w:r>
      <w:r w:rsidR="004870E9">
        <w:rPr>
          <w:rFonts w:cs="Arial"/>
        </w:rPr>
        <w:t>0,9</w:t>
      </w:r>
      <w:r w:rsidR="009877F5">
        <w:rPr>
          <w:rFonts w:cs="Arial"/>
        </w:rPr>
        <w:t xml:space="preserve"> Mg/m</w:t>
      </w:r>
      <w:r w:rsidR="009877F5" w:rsidRPr="00041D0E">
        <w:rPr>
          <w:rFonts w:cs="Arial"/>
          <w:vertAlign w:val="superscript"/>
        </w:rPr>
        <w:t>3</w:t>
      </w:r>
      <w:r w:rsidR="00410AA6">
        <w:rPr>
          <w:rFonts w:cs="Arial"/>
        </w:rPr>
        <w:t xml:space="preserve">, </w:t>
      </w:r>
      <w:r w:rsidR="001C34C3">
        <w:rPr>
          <w:rFonts w:cs="Arial"/>
        </w:rPr>
        <w:t xml:space="preserve">co </w:t>
      </w:r>
      <w:r w:rsidR="009877F5">
        <w:rPr>
          <w:rFonts w:cs="Arial"/>
        </w:rPr>
        <w:t xml:space="preserve">dało </w:t>
      </w:r>
      <w:r w:rsidR="007536F2">
        <w:rPr>
          <w:rFonts w:cs="Arial"/>
        </w:rPr>
        <w:t xml:space="preserve">odpowiednio </w:t>
      </w:r>
      <w:r w:rsidR="00F47CF9">
        <w:rPr>
          <w:rFonts w:cs="Arial"/>
        </w:rPr>
        <w:t xml:space="preserve">dla </w:t>
      </w:r>
      <w:r w:rsidR="007536F2">
        <w:rPr>
          <w:rFonts w:cs="Arial"/>
        </w:rPr>
        <w:br/>
      </w:r>
      <w:r w:rsidR="00F47CF9">
        <w:rPr>
          <w:rFonts w:cs="Arial"/>
        </w:rPr>
        <w:t xml:space="preserve">kwatery A </w:t>
      </w:r>
      <w:r w:rsidR="009877F5">
        <w:rPr>
          <w:rFonts w:cs="Arial"/>
        </w:rPr>
        <w:t>37 485 Mg odpadów</w:t>
      </w:r>
      <w:r w:rsidR="001C34C3">
        <w:rPr>
          <w:rFonts w:cs="Arial"/>
        </w:rPr>
        <w:t xml:space="preserve"> (po odjęciu 10 % na warstwę </w:t>
      </w:r>
      <w:r w:rsidR="001C34C3" w:rsidRPr="002412B7">
        <w:rPr>
          <w:rFonts w:cs="Arial"/>
        </w:rPr>
        <w:t xml:space="preserve">izolacyjną </w:t>
      </w:r>
      <w:r w:rsidR="008B2712" w:rsidRPr="002412B7">
        <w:rPr>
          <w:rFonts w:cs="Arial"/>
        </w:rPr>
        <w:t>33 736 Mg odpadów)</w:t>
      </w:r>
      <w:r w:rsidR="001C34C3" w:rsidRPr="002412B7">
        <w:rPr>
          <w:rFonts w:cs="Arial"/>
        </w:rPr>
        <w:t xml:space="preserve">. </w:t>
      </w:r>
      <w:r w:rsidR="008B2712" w:rsidRPr="002412B7">
        <w:rPr>
          <w:rFonts w:cs="Arial"/>
        </w:rPr>
        <w:t>W wyniku przeprowadzon</w:t>
      </w:r>
      <w:r w:rsidR="00F47CF9" w:rsidRPr="002412B7">
        <w:rPr>
          <w:rFonts w:cs="Arial"/>
        </w:rPr>
        <w:t>ej</w:t>
      </w:r>
      <w:r w:rsidR="008B2712" w:rsidRPr="002412B7">
        <w:rPr>
          <w:rFonts w:cs="Arial"/>
        </w:rPr>
        <w:t xml:space="preserve"> w dniu 07 grudnia 2022r. </w:t>
      </w:r>
      <w:r w:rsidR="00F47CF9" w:rsidRPr="002412B7">
        <w:rPr>
          <w:rFonts w:cs="Arial"/>
        </w:rPr>
        <w:t>oceny przebiegu osiadania powierzchni oraz stateczności zboczy wraz z określeniem objętości zajmowanej przez odpady w</w:t>
      </w:r>
      <w:r w:rsidR="008B2712" w:rsidRPr="002412B7">
        <w:rPr>
          <w:rFonts w:cs="Arial"/>
        </w:rPr>
        <w:t xml:space="preserve"> kwater</w:t>
      </w:r>
      <w:r w:rsidR="00F47CF9" w:rsidRPr="002412B7">
        <w:rPr>
          <w:rFonts w:cs="Arial"/>
        </w:rPr>
        <w:t>ze</w:t>
      </w:r>
      <w:r w:rsidR="008B2712" w:rsidRPr="002412B7">
        <w:rPr>
          <w:rFonts w:cs="Arial"/>
        </w:rPr>
        <w:t xml:space="preserve"> A </w:t>
      </w:r>
      <w:r w:rsidR="00F47CF9" w:rsidRPr="002412B7">
        <w:rPr>
          <w:rFonts w:cs="Arial"/>
        </w:rPr>
        <w:t xml:space="preserve">ustalono, że na dzień wykonania w dniu </w:t>
      </w:r>
      <w:r w:rsidR="007536F2">
        <w:rPr>
          <w:rFonts w:cs="Arial"/>
        </w:rPr>
        <w:br/>
      </w:r>
      <w:r w:rsidR="00F47CF9" w:rsidRPr="002412B7">
        <w:rPr>
          <w:rFonts w:cs="Arial"/>
        </w:rPr>
        <w:t xml:space="preserve">07 grudnia 2022r. pomiarów objętość zdeponowanych odpadów w kwaterze A </w:t>
      </w:r>
      <w:r w:rsidR="00A53EB5">
        <w:rPr>
          <w:rFonts w:cs="Arial"/>
        </w:rPr>
        <w:t>wyni</w:t>
      </w:r>
      <w:r w:rsidR="001429B8">
        <w:rPr>
          <w:rFonts w:cs="Arial"/>
        </w:rPr>
        <w:t>osła</w:t>
      </w:r>
      <w:r w:rsidR="00F47CF9" w:rsidRPr="002412B7">
        <w:rPr>
          <w:rFonts w:cs="Arial"/>
        </w:rPr>
        <w:t xml:space="preserve"> 20 122 m</w:t>
      </w:r>
      <w:r w:rsidR="00F47CF9" w:rsidRPr="002412B7">
        <w:rPr>
          <w:rFonts w:cs="Arial"/>
          <w:vertAlign w:val="superscript"/>
        </w:rPr>
        <w:t>3</w:t>
      </w:r>
      <w:r w:rsidR="00F47CF9" w:rsidRPr="002412B7">
        <w:rPr>
          <w:rFonts w:cs="Arial"/>
        </w:rPr>
        <w:t>.</w:t>
      </w:r>
      <w:r w:rsidR="002412B7" w:rsidRPr="002412B7">
        <w:rPr>
          <w:rFonts w:cs="Arial"/>
        </w:rPr>
        <w:t xml:space="preserve"> </w:t>
      </w:r>
      <w:r w:rsidR="00A53EB5">
        <w:rPr>
          <w:rFonts w:cs="Arial"/>
        </w:rPr>
        <w:t xml:space="preserve">Zestawiając </w:t>
      </w:r>
      <w:r w:rsidR="002412B7">
        <w:rPr>
          <w:rFonts w:cs="Arial"/>
        </w:rPr>
        <w:t>objętoś</w:t>
      </w:r>
      <w:r w:rsidR="00A53EB5">
        <w:rPr>
          <w:rFonts w:cs="Arial"/>
        </w:rPr>
        <w:t>ć</w:t>
      </w:r>
      <w:r w:rsidR="002412B7">
        <w:rPr>
          <w:rFonts w:cs="Arial"/>
        </w:rPr>
        <w:t xml:space="preserve"> </w:t>
      </w:r>
      <w:r w:rsidR="002412B7" w:rsidRPr="002412B7">
        <w:rPr>
          <w:rFonts w:cs="Arial"/>
        </w:rPr>
        <w:t>zajmowan</w:t>
      </w:r>
      <w:r w:rsidR="00A53EB5">
        <w:rPr>
          <w:rFonts w:cs="Arial"/>
        </w:rPr>
        <w:t>ą</w:t>
      </w:r>
      <w:r w:rsidR="002412B7" w:rsidRPr="002412B7">
        <w:rPr>
          <w:rFonts w:cs="Arial"/>
        </w:rPr>
        <w:t xml:space="preserve"> przez odpady w kwaterze A określon</w:t>
      </w:r>
      <w:r w:rsidR="00A53EB5">
        <w:rPr>
          <w:rFonts w:cs="Arial"/>
        </w:rPr>
        <w:t>ą</w:t>
      </w:r>
      <w:r w:rsidR="002412B7" w:rsidRPr="002412B7">
        <w:rPr>
          <w:rFonts w:cs="Arial"/>
        </w:rPr>
        <w:t xml:space="preserve"> na poziomie 20 122 m</w:t>
      </w:r>
      <w:r w:rsidR="002412B7" w:rsidRPr="002412B7">
        <w:rPr>
          <w:rFonts w:cs="Arial"/>
          <w:vertAlign w:val="superscript"/>
        </w:rPr>
        <w:t>3</w:t>
      </w:r>
      <w:r w:rsidR="002412B7" w:rsidRPr="002412B7">
        <w:rPr>
          <w:rFonts w:cs="Arial"/>
        </w:rPr>
        <w:t xml:space="preserve"> </w:t>
      </w:r>
      <w:r w:rsidR="002412B7">
        <w:rPr>
          <w:rFonts w:cs="Arial"/>
        </w:rPr>
        <w:t xml:space="preserve">oraz </w:t>
      </w:r>
      <w:r w:rsidR="008B2712">
        <w:rPr>
          <w:rFonts w:cs="Arial"/>
        </w:rPr>
        <w:t xml:space="preserve">ilości odpadów przekazanych do składowania </w:t>
      </w:r>
      <w:r w:rsidR="008B2712" w:rsidRPr="00D52774">
        <w:rPr>
          <w:rFonts w:cs="Arial"/>
        </w:rPr>
        <w:t xml:space="preserve">i odzysku </w:t>
      </w:r>
      <w:r w:rsidR="00A53EB5" w:rsidRPr="00D52774">
        <w:rPr>
          <w:rFonts w:cs="Arial"/>
        </w:rPr>
        <w:t xml:space="preserve">na kwaterę </w:t>
      </w:r>
      <w:r w:rsidR="008B2712" w:rsidRPr="00D52774">
        <w:rPr>
          <w:rFonts w:cs="Arial"/>
        </w:rPr>
        <w:t>A</w:t>
      </w:r>
      <w:r w:rsidR="002412B7" w:rsidRPr="00D52774">
        <w:rPr>
          <w:rFonts w:cs="Arial"/>
        </w:rPr>
        <w:t xml:space="preserve"> w </w:t>
      </w:r>
      <w:r w:rsidR="001972DC" w:rsidRPr="00D52774">
        <w:rPr>
          <w:rFonts w:cs="Arial"/>
        </w:rPr>
        <w:t xml:space="preserve">okresie od </w:t>
      </w:r>
      <w:r w:rsidR="00D52774" w:rsidRPr="00D52774">
        <w:rPr>
          <w:rFonts w:cs="Arial"/>
        </w:rPr>
        <w:t>23.03.</w:t>
      </w:r>
      <w:r w:rsidR="001972DC" w:rsidRPr="00D52774">
        <w:rPr>
          <w:rFonts w:cs="Arial"/>
        </w:rPr>
        <w:t>202</w:t>
      </w:r>
      <w:r w:rsidR="00D52774" w:rsidRPr="00D52774">
        <w:rPr>
          <w:rFonts w:cs="Arial"/>
        </w:rPr>
        <w:t>1</w:t>
      </w:r>
      <w:r w:rsidR="001972DC" w:rsidRPr="00D52774">
        <w:rPr>
          <w:rFonts w:cs="Arial"/>
        </w:rPr>
        <w:t xml:space="preserve">r. do </w:t>
      </w:r>
      <w:r w:rsidR="00D52774" w:rsidRPr="00D52774">
        <w:rPr>
          <w:rFonts w:cs="Arial"/>
        </w:rPr>
        <w:t>dnia 07.12.</w:t>
      </w:r>
      <w:r w:rsidR="001972DC" w:rsidRPr="00D52774">
        <w:rPr>
          <w:rFonts w:cs="Arial"/>
        </w:rPr>
        <w:t>2022r.</w:t>
      </w:r>
      <w:r w:rsidR="002412B7" w:rsidRPr="00D52774">
        <w:rPr>
          <w:rFonts w:cs="Arial"/>
        </w:rPr>
        <w:t xml:space="preserve"> </w:t>
      </w:r>
      <w:r w:rsidR="00A53EB5" w:rsidRPr="00D52774">
        <w:rPr>
          <w:rFonts w:cs="Arial"/>
        </w:rPr>
        <w:t xml:space="preserve">wynoszącą 28 663,28 Mg </w:t>
      </w:r>
      <w:r w:rsidR="0087239D" w:rsidRPr="00D52774">
        <w:rPr>
          <w:rFonts w:cs="Arial"/>
        </w:rPr>
        <w:t>ustalono, że błędnie przyjęty został współczynnik zagęszczenia odpadów.</w:t>
      </w:r>
      <w:r w:rsidR="00F1799D" w:rsidRPr="00D52774">
        <w:rPr>
          <w:rFonts w:cs="Arial"/>
        </w:rPr>
        <w:t xml:space="preserve"> </w:t>
      </w:r>
      <w:r w:rsidR="00646468" w:rsidRPr="00D52774">
        <w:rPr>
          <w:rFonts w:cs="Arial"/>
        </w:rPr>
        <w:t>P</w:t>
      </w:r>
      <w:r w:rsidR="00A53EB5" w:rsidRPr="00D52774">
        <w:rPr>
          <w:rFonts w:cs="Arial"/>
        </w:rPr>
        <w:t>rawidłowe zagęszczenie odpadów jakie należy przyjąć dla obecnie</w:t>
      </w:r>
      <w:r w:rsidR="00A53EB5">
        <w:rPr>
          <w:rFonts w:cs="Arial"/>
        </w:rPr>
        <w:t xml:space="preserve"> eksploatowanej kwatery A </w:t>
      </w:r>
      <w:r w:rsidR="007536F2">
        <w:rPr>
          <w:rFonts w:cs="Arial"/>
        </w:rPr>
        <w:t xml:space="preserve">winno </w:t>
      </w:r>
      <w:r w:rsidR="00A53EB5">
        <w:rPr>
          <w:rFonts w:cs="Arial"/>
        </w:rPr>
        <w:t>wynosić ok. 1,42 mg/m</w:t>
      </w:r>
      <w:r w:rsidR="00A53EB5" w:rsidRPr="00EA29C5">
        <w:rPr>
          <w:rFonts w:cs="Arial"/>
          <w:vertAlign w:val="superscript"/>
        </w:rPr>
        <w:t>3</w:t>
      </w:r>
      <w:r w:rsidR="00A53EB5">
        <w:rPr>
          <w:rFonts w:cs="Arial"/>
        </w:rPr>
        <w:t>.</w:t>
      </w:r>
      <w:r w:rsidR="00646468">
        <w:rPr>
          <w:rFonts w:cs="Arial"/>
        </w:rPr>
        <w:t xml:space="preserve"> </w:t>
      </w:r>
      <w:r w:rsidR="007536F2">
        <w:rPr>
          <w:rFonts w:cs="Arial"/>
        </w:rPr>
        <w:t>Z</w:t>
      </w:r>
      <w:r w:rsidR="006A6385">
        <w:rPr>
          <w:rFonts w:cs="Arial"/>
        </w:rPr>
        <w:t xml:space="preserve">aistniałe rozbieżności </w:t>
      </w:r>
      <w:r w:rsidR="007536F2">
        <w:rPr>
          <w:rFonts w:cs="Arial"/>
        </w:rPr>
        <w:t xml:space="preserve">są wynikiem </w:t>
      </w:r>
      <w:r w:rsidR="006A6385">
        <w:rPr>
          <w:rFonts w:cs="Arial"/>
        </w:rPr>
        <w:t>przyjęci</w:t>
      </w:r>
      <w:r w:rsidR="007536F2">
        <w:rPr>
          <w:rFonts w:cs="Arial"/>
        </w:rPr>
        <w:t>a</w:t>
      </w:r>
      <w:r w:rsidR="006A6385">
        <w:rPr>
          <w:rFonts w:cs="Arial"/>
        </w:rPr>
        <w:t xml:space="preserve"> </w:t>
      </w:r>
      <w:r w:rsidR="00F1799D">
        <w:rPr>
          <w:rFonts w:cs="Arial"/>
        </w:rPr>
        <w:t xml:space="preserve">dla aktualnie eksploatowanej kwatery A </w:t>
      </w:r>
      <w:r w:rsidR="006A6385">
        <w:rPr>
          <w:rFonts w:cs="Arial"/>
        </w:rPr>
        <w:t xml:space="preserve">takiego samego średniego </w:t>
      </w:r>
      <w:r w:rsidR="006A6385">
        <w:rPr>
          <w:rFonts w:cs="Arial"/>
        </w:rPr>
        <w:lastRenderedPageBreak/>
        <w:t xml:space="preserve">współczynnika zagęszczenia odpadów jaki </w:t>
      </w:r>
      <w:r w:rsidR="00F1799D">
        <w:rPr>
          <w:rFonts w:cs="Arial"/>
        </w:rPr>
        <w:t>przyjęty</w:t>
      </w:r>
      <w:r w:rsidR="006A6385">
        <w:rPr>
          <w:rFonts w:cs="Arial"/>
        </w:rPr>
        <w:t xml:space="preserve"> został dla zamkniętej kwatery I. </w:t>
      </w:r>
      <w:r w:rsidR="007536F2">
        <w:rPr>
          <w:rFonts w:cs="Arial"/>
        </w:rPr>
        <w:t>Istnieje jednak r</w:t>
      </w:r>
      <w:r w:rsidR="006A6385">
        <w:rPr>
          <w:rFonts w:cs="Arial"/>
        </w:rPr>
        <w:t xml:space="preserve">óżnica w zagęszczeniu odpadów na kwaterach I </w:t>
      </w:r>
      <w:proofErr w:type="spellStart"/>
      <w:r w:rsidR="006A6385">
        <w:rPr>
          <w:rFonts w:cs="Arial"/>
        </w:rPr>
        <w:t>i</w:t>
      </w:r>
      <w:proofErr w:type="spellEnd"/>
      <w:r w:rsidR="006A6385">
        <w:rPr>
          <w:rFonts w:cs="Arial"/>
        </w:rPr>
        <w:t xml:space="preserve"> kwaterze A</w:t>
      </w:r>
      <w:r w:rsidR="007536F2">
        <w:rPr>
          <w:rFonts w:cs="Arial"/>
        </w:rPr>
        <w:t xml:space="preserve">, co </w:t>
      </w:r>
      <w:r w:rsidR="006A6385">
        <w:rPr>
          <w:rFonts w:cs="Arial"/>
        </w:rPr>
        <w:t xml:space="preserve">wynika z faktu, że na eksploatowanej </w:t>
      </w:r>
      <w:r w:rsidR="00F1799D">
        <w:rPr>
          <w:rFonts w:cs="Arial"/>
        </w:rPr>
        <w:t>kwaterze I</w:t>
      </w:r>
      <w:r w:rsidR="006A6385">
        <w:rPr>
          <w:rFonts w:cs="Arial"/>
        </w:rPr>
        <w:t xml:space="preserve"> </w:t>
      </w:r>
      <w:r w:rsidR="00F1799D">
        <w:rPr>
          <w:rFonts w:cs="Arial"/>
        </w:rPr>
        <w:t xml:space="preserve">do zagęszczenia odpadów stosowano lżejszy kompaktor oraz trafiające do składowania odpady były </w:t>
      </w:r>
      <w:r w:rsidR="00646468">
        <w:rPr>
          <w:rFonts w:cs="Arial"/>
        </w:rPr>
        <w:t xml:space="preserve">odpadami </w:t>
      </w:r>
      <w:r w:rsidR="00DB6A0B">
        <w:rPr>
          <w:rFonts w:cs="Arial"/>
        </w:rPr>
        <w:t>inne</w:t>
      </w:r>
      <w:r w:rsidR="004870E9">
        <w:rPr>
          <w:rFonts w:cs="Arial"/>
        </w:rPr>
        <w:t>go</w:t>
      </w:r>
      <w:r w:rsidR="00DB6A0B">
        <w:rPr>
          <w:rFonts w:cs="Arial"/>
        </w:rPr>
        <w:t xml:space="preserve"> rodzaju, </w:t>
      </w:r>
      <w:r w:rsidR="007536F2">
        <w:rPr>
          <w:rFonts w:cs="Arial"/>
        </w:rPr>
        <w:t xml:space="preserve">o innym składzie morfologicznym i </w:t>
      </w:r>
      <w:r w:rsidR="00F1799D">
        <w:rPr>
          <w:rFonts w:cs="Arial"/>
        </w:rPr>
        <w:t xml:space="preserve"> </w:t>
      </w:r>
      <w:r w:rsidR="007536F2">
        <w:rPr>
          <w:rFonts w:cs="Arial"/>
        </w:rPr>
        <w:t>innej</w:t>
      </w:r>
      <w:r w:rsidR="00F1799D">
        <w:rPr>
          <w:rFonts w:cs="Arial"/>
        </w:rPr>
        <w:t xml:space="preserve"> struktur</w:t>
      </w:r>
      <w:r w:rsidR="007536F2">
        <w:rPr>
          <w:rFonts w:cs="Arial"/>
        </w:rPr>
        <w:t>ze</w:t>
      </w:r>
      <w:r w:rsidR="001429B8">
        <w:rPr>
          <w:rFonts w:cs="Arial"/>
        </w:rPr>
        <w:t>.</w:t>
      </w:r>
      <w:r w:rsidR="00B221D2">
        <w:rPr>
          <w:rFonts w:cs="Arial"/>
        </w:rPr>
        <w:t xml:space="preserve"> </w:t>
      </w:r>
    </w:p>
    <w:p w14:paraId="453B6A9B" w14:textId="56D3EE5C" w:rsidR="008B2712" w:rsidRDefault="0005286D" w:rsidP="00B1492D">
      <w:pPr>
        <w:ind w:firstLine="567"/>
        <w:jc w:val="both"/>
        <w:rPr>
          <w:rFonts w:cs="Arial"/>
        </w:rPr>
      </w:pPr>
      <w:r>
        <w:rPr>
          <w:rFonts w:cs="Arial"/>
        </w:rPr>
        <w:t>Analizując dokument</w:t>
      </w:r>
      <w:r w:rsidR="00EA29C5">
        <w:rPr>
          <w:rFonts w:cs="Arial"/>
        </w:rPr>
        <w:t>y</w:t>
      </w:r>
      <w:r>
        <w:rPr>
          <w:rFonts w:cs="Arial"/>
        </w:rPr>
        <w:t xml:space="preserve"> stanowiąc</w:t>
      </w:r>
      <w:r w:rsidR="00EA29C5">
        <w:rPr>
          <w:rFonts w:cs="Arial"/>
        </w:rPr>
        <w:t>e</w:t>
      </w:r>
      <w:r>
        <w:rPr>
          <w:rFonts w:cs="Arial"/>
        </w:rPr>
        <w:t xml:space="preserve"> załączniki do złożonego wniosku, tj.</w:t>
      </w:r>
      <w:r w:rsidR="00B221D2">
        <w:rPr>
          <w:rFonts w:cs="Arial"/>
        </w:rPr>
        <w:t xml:space="preserve"> o</w:t>
      </w:r>
      <w:r>
        <w:rPr>
          <w:rFonts w:eastAsia="Calibri" w:cs="Arial"/>
          <w:color w:val="000000"/>
          <w:lang w:eastAsia="en-US"/>
        </w:rPr>
        <w:t xml:space="preserve">perat techniczny </w:t>
      </w:r>
      <w:r w:rsidRPr="00B221D2">
        <w:rPr>
          <w:rFonts w:eastAsia="Calibri" w:cs="Arial"/>
          <w:i/>
          <w:iCs/>
          <w:color w:val="000000"/>
          <w:lang w:eastAsia="en-US"/>
        </w:rPr>
        <w:t>„Pomiar i obliczenie pojemności kwatery A składowiska odpadów innych niż niebezpieczne w Giedlarowej”,</w:t>
      </w:r>
      <w:r>
        <w:rPr>
          <w:rFonts w:eastAsia="Calibri" w:cs="Arial"/>
          <w:color w:val="000000"/>
          <w:lang w:eastAsia="en-US"/>
        </w:rPr>
        <w:t xml:space="preserve"> wykonany przez Usługi Geodezyjne mgr. inż. </w:t>
      </w:r>
      <w:r w:rsidR="00DB6A0B">
        <w:rPr>
          <w:rFonts w:eastAsia="Calibri" w:cs="Arial"/>
          <w:color w:val="000000"/>
          <w:lang w:eastAsia="en-US"/>
        </w:rPr>
        <w:br/>
      </w:r>
      <w:r>
        <w:rPr>
          <w:rFonts w:eastAsia="Calibri" w:cs="Arial"/>
          <w:color w:val="000000"/>
          <w:lang w:eastAsia="en-US"/>
        </w:rPr>
        <w:t>Jakub Burek ul. Azalii Pontyjskiej 1A 37-310 Nowa Sarzyna w dniu 05.12.2022r.</w:t>
      </w:r>
      <w:r w:rsidR="00B221D2">
        <w:rPr>
          <w:rFonts w:eastAsia="Calibri" w:cs="Arial"/>
          <w:color w:val="000000"/>
          <w:lang w:eastAsia="en-US"/>
        </w:rPr>
        <w:t xml:space="preserve">” oraz </w:t>
      </w:r>
      <w:r w:rsidR="00B221D2" w:rsidRPr="00B221D2">
        <w:rPr>
          <w:rFonts w:eastAsia="Calibri" w:cs="Arial"/>
          <w:i/>
          <w:iCs/>
          <w:color w:val="000000"/>
          <w:lang w:eastAsia="en-US"/>
        </w:rPr>
        <w:t>„</w:t>
      </w:r>
      <w:r w:rsidRPr="00B221D2">
        <w:rPr>
          <w:rFonts w:eastAsia="Calibri" w:cs="Arial"/>
          <w:i/>
          <w:iCs/>
          <w:color w:val="000000"/>
          <w:lang w:eastAsia="en-US"/>
        </w:rPr>
        <w:t xml:space="preserve">Ocenę przebiegu osiadania powierzchni oraz stateczności zboczy wraz </w:t>
      </w:r>
      <w:r w:rsidRPr="00B221D2">
        <w:rPr>
          <w:rFonts w:eastAsia="Calibri" w:cs="Arial"/>
          <w:i/>
          <w:iCs/>
          <w:color w:val="000000"/>
          <w:lang w:eastAsia="en-US"/>
        </w:rPr>
        <w:br/>
        <w:t xml:space="preserve">z określeniem objętości zajmowanej przez odpady dla składowiska odpadów komunalnych w miejscowości Giedlarowa gmina Leżajsk z grudnia 2022r., </w:t>
      </w:r>
      <w:r w:rsidRPr="00B221D2">
        <w:rPr>
          <w:rFonts w:eastAsia="Calibri" w:cs="Arial"/>
          <w:i/>
          <w:iCs/>
          <w:color w:val="000000"/>
          <w:lang w:eastAsia="en-US"/>
        </w:rPr>
        <w:br/>
        <w:t>nr GPS/373/IV/2022, opracowaną przez SGS Polska Sp. z o.o. mgr. inż. Wojciech Plewa</w:t>
      </w:r>
      <w:r w:rsidR="00B221D2" w:rsidRPr="00B221D2">
        <w:rPr>
          <w:rFonts w:eastAsia="Calibri" w:cs="Arial"/>
          <w:i/>
          <w:iCs/>
          <w:color w:val="000000"/>
          <w:lang w:eastAsia="en-US"/>
        </w:rPr>
        <w:t>”</w:t>
      </w:r>
      <w:r w:rsidR="00B1492D">
        <w:rPr>
          <w:rFonts w:eastAsia="Calibri" w:cs="Arial"/>
          <w:i/>
          <w:iCs/>
          <w:color w:val="000000"/>
          <w:lang w:eastAsia="en-US"/>
        </w:rPr>
        <w:t xml:space="preserve"> </w:t>
      </w:r>
      <w:r w:rsidR="00EA29C5">
        <w:rPr>
          <w:rFonts w:cs="Arial"/>
        </w:rPr>
        <w:t>i dokonane analizy</w:t>
      </w:r>
      <w:r w:rsidR="00B1492D">
        <w:rPr>
          <w:rFonts w:cs="Arial"/>
        </w:rPr>
        <w:t>,</w:t>
      </w:r>
      <w:r w:rsidR="00EA29C5">
        <w:rPr>
          <w:rFonts w:cs="Arial"/>
        </w:rPr>
        <w:t xml:space="preserve"> w </w:t>
      </w:r>
      <w:r w:rsidR="00A54D37">
        <w:rPr>
          <w:rFonts w:cs="Arial"/>
        </w:rPr>
        <w:t xml:space="preserve">obowiązującym </w:t>
      </w:r>
      <w:r w:rsidR="00EA29C5">
        <w:rPr>
          <w:rFonts w:cs="Arial"/>
        </w:rPr>
        <w:t>pozwoleniu zintegrowanym</w:t>
      </w:r>
      <w:r w:rsidR="00DB6A0B">
        <w:rPr>
          <w:rFonts w:cs="Arial"/>
        </w:rPr>
        <w:t xml:space="preserve">, zgodnie </w:t>
      </w:r>
      <w:r w:rsidR="00DB6A0B">
        <w:rPr>
          <w:rFonts w:cs="Arial"/>
        </w:rPr>
        <w:br/>
        <w:t xml:space="preserve">z wnioskiem Spółki </w:t>
      </w:r>
      <w:r w:rsidR="00A54D37" w:rsidRPr="008449F8">
        <w:rPr>
          <w:rFonts w:cs="Arial"/>
          <w:color w:val="000000"/>
        </w:rPr>
        <w:t xml:space="preserve">wprowadzono zmiany </w:t>
      </w:r>
      <w:r w:rsidR="00A54D37">
        <w:rPr>
          <w:rFonts w:cs="Arial"/>
        </w:rPr>
        <w:t xml:space="preserve">w zakresie </w:t>
      </w:r>
      <w:r w:rsidR="00A54D37" w:rsidRPr="00C614C5">
        <w:rPr>
          <w:rFonts w:cs="Arial"/>
        </w:rPr>
        <w:t xml:space="preserve">zwiększenia całkowitej pojemności </w:t>
      </w:r>
      <w:r w:rsidR="00A54D37">
        <w:rPr>
          <w:rFonts w:cs="Arial"/>
        </w:rPr>
        <w:t xml:space="preserve">kwatery A </w:t>
      </w:r>
      <w:r w:rsidR="00A54D37" w:rsidRPr="00C614C5">
        <w:rPr>
          <w:rFonts w:cs="Arial"/>
        </w:rPr>
        <w:t xml:space="preserve">składowiska </w:t>
      </w:r>
      <w:r w:rsidR="00A54D37" w:rsidRPr="00D51B7E">
        <w:rPr>
          <w:rFonts w:cs="Arial"/>
        </w:rPr>
        <w:t>odpadów z 37 485 Mg odpadów do 59 143 Mg</w:t>
      </w:r>
      <w:r w:rsidR="00A54D37">
        <w:rPr>
          <w:rFonts w:cs="Arial"/>
        </w:rPr>
        <w:t xml:space="preserve"> odpadów</w:t>
      </w:r>
      <w:r w:rsidR="00A54D37" w:rsidRPr="00D51B7E">
        <w:rPr>
          <w:rFonts w:cs="Arial"/>
        </w:rPr>
        <w:t>,</w:t>
      </w:r>
      <w:r w:rsidR="00A54D37" w:rsidRPr="00C614C5">
        <w:rPr>
          <w:rFonts w:cs="Arial"/>
        </w:rPr>
        <w:t xml:space="preserve"> </w:t>
      </w:r>
      <w:r w:rsidR="007C4201">
        <w:rPr>
          <w:rFonts w:cs="Arial"/>
        </w:rPr>
        <w:t>przyjmując współczynnik zagęszczenia odpadów na poziomie 1,42 mg/m</w:t>
      </w:r>
      <w:r w:rsidR="007C4201" w:rsidRPr="00EA29C5">
        <w:rPr>
          <w:rFonts w:cs="Arial"/>
          <w:vertAlign w:val="superscript"/>
        </w:rPr>
        <w:t>3</w:t>
      </w:r>
      <w:r w:rsidR="007C4201">
        <w:rPr>
          <w:rFonts w:cs="Arial"/>
        </w:rPr>
        <w:t xml:space="preserve">, </w:t>
      </w:r>
      <w:r w:rsidR="00A54D37" w:rsidRPr="00C614C5">
        <w:rPr>
          <w:rFonts w:cs="Arial"/>
        </w:rPr>
        <w:t xml:space="preserve">przy zachowaniu określonej w pozwoleniu zintegrowanym pojemności kwatery </w:t>
      </w:r>
      <w:r w:rsidR="00DB6A0B">
        <w:rPr>
          <w:rFonts w:cs="Arial"/>
        </w:rPr>
        <w:t xml:space="preserve">A </w:t>
      </w:r>
      <w:r w:rsidR="00A54D37" w:rsidRPr="00C614C5">
        <w:rPr>
          <w:rFonts w:cs="Arial"/>
        </w:rPr>
        <w:t>oraz ustalonych maksymalnych rzędnych składowania odpadów w kwaterze</w:t>
      </w:r>
      <w:r w:rsidR="00A54D37">
        <w:rPr>
          <w:rFonts w:cs="Arial"/>
        </w:rPr>
        <w:t xml:space="preserve"> A </w:t>
      </w:r>
      <w:r w:rsidR="00A54D37" w:rsidRPr="00B1492D">
        <w:rPr>
          <w:rFonts w:cs="Arial"/>
        </w:rPr>
        <w:t>wynikających z dokumentacji projektowej składowiska</w:t>
      </w:r>
      <w:r w:rsidR="00B1492D">
        <w:rPr>
          <w:rFonts w:cs="Arial"/>
        </w:rPr>
        <w:t xml:space="preserve">. Powyższe zmiany wpłynęły również na wydłużenie przewidywanego czasu eksploatacji kwatery A, który ustalony został do </w:t>
      </w:r>
      <w:r w:rsidR="009E4ABE">
        <w:rPr>
          <w:rFonts w:cs="Arial"/>
        </w:rPr>
        <w:t xml:space="preserve">2030 </w:t>
      </w:r>
      <w:r w:rsidR="00B1492D">
        <w:rPr>
          <w:rFonts w:cs="Arial"/>
        </w:rPr>
        <w:t>roku.</w:t>
      </w:r>
    </w:p>
    <w:p w14:paraId="6C75F981" w14:textId="77777777" w:rsidR="007F1A9C" w:rsidRPr="007F1A9C" w:rsidRDefault="009E4ABE" w:rsidP="007F1A9C">
      <w:pPr>
        <w:ind w:firstLine="567"/>
        <w:jc w:val="both"/>
        <w:rPr>
          <w:rFonts w:cs="Arial"/>
        </w:rPr>
      </w:pPr>
      <w:r>
        <w:rPr>
          <w:rFonts w:cs="Arial"/>
          <w:color w:val="000000"/>
        </w:rPr>
        <w:t>W załączeniu d</w:t>
      </w:r>
      <w:r w:rsidR="00B1492D">
        <w:rPr>
          <w:rFonts w:cs="Arial"/>
          <w:color w:val="000000"/>
        </w:rPr>
        <w:t>o</w:t>
      </w:r>
      <w:r w:rsidR="00486CA6">
        <w:rPr>
          <w:rFonts w:cs="Arial"/>
          <w:color w:val="000000"/>
        </w:rPr>
        <w:t xml:space="preserve"> </w:t>
      </w:r>
      <w:r>
        <w:rPr>
          <w:rFonts w:cs="Arial"/>
          <w:color w:val="000000"/>
        </w:rPr>
        <w:t>wniosku</w:t>
      </w:r>
      <w:r w:rsidR="00486CA6">
        <w:rPr>
          <w:rFonts w:cs="Arial"/>
          <w:color w:val="000000"/>
        </w:rPr>
        <w:t xml:space="preserve"> przedłożona została także</w:t>
      </w:r>
      <w:r w:rsidR="00B1492D">
        <w:rPr>
          <w:rFonts w:cs="Arial"/>
          <w:color w:val="000000"/>
        </w:rPr>
        <w:t xml:space="preserve"> </w:t>
      </w:r>
      <w:r w:rsidR="00B1492D" w:rsidRPr="00B1492D">
        <w:rPr>
          <w:rFonts w:cs="Arial"/>
          <w:i/>
          <w:iCs/>
          <w:color w:val="000000"/>
        </w:rPr>
        <w:t>„</w:t>
      </w:r>
      <w:r w:rsidR="00486CA6" w:rsidRPr="00B1492D">
        <w:rPr>
          <w:rFonts w:eastAsia="Calibri" w:cs="Arial"/>
          <w:i/>
          <w:iCs/>
          <w:color w:val="000000"/>
          <w:lang w:eastAsia="en-US"/>
        </w:rPr>
        <w:t>Opini</w:t>
      </w:r>
      <w:r w:rsidR="00B1492D" w:rsidRPr="00B1492D">
        <w:rPr>
          <w:rFonts w:eastAsia="Calibri" w:cs="Arial"/>
          <w:i/>
          <w:iCs/>
          <w:color w:val="000000"/>
          <w:lang w:eastAsia="en-US"/>
        </w:rPr>
        <w:t>a</w:t>
      </w:r>
      <w:r w:rsidR="00486CA6" w:rsidRPr="00B1492D">
        <w:rPr>
          <w:rFonts w:eastAsia="Calibri" w:cs="Arial"/>
          <w:i/>
          <w:iCs/>
          <w:color w:val="000000"/>
          <w:lang w:eastAsia="en-US"/>
        </w:rPr>
        <w:t xml:space="preserve"> techniczn</w:t>
      </w:r>
      <w:r w:rsidR="00B1492D" w:rsidRPr="00B1492D">
        <w:rPr>
          <w:rFonts w:eastAsia="Calibri" w:cs="Arial"/>
          <w:i/>
          <w:iCs/>
          <w:color w:val="000000"/>
          <w:lang w:eastAsia="en-US"/>
        </w:rPr>
        <w:t xml:space="preserve">a </w:t>
      </w:r>
      <w:proofErr w:type="spellStart"/>
      <w:r w:rsidR="00486CA6" w:rsidRPr="00B1492D">
        <w:rPr>
          <w:rFonts w:eastAsia="Calibri" w:cs="Arial"/>
          <w:i/>
          <w:iCs/>
          <w:color w:val="000000"/>
          <w:lang w:eastAsia="en-US"/>
        </w:rPr>
        <w:t>konstrukcyjno</w:t>
      </w:r>
      <w:proofErr w:type="spellEnd"/>
      <w:r w:rsidR="00486CA6" w:rsidRPr="00B1492D">
        <w:rPr>
          <w:rFonts w:eastAsia="Calibri" w:cs="Arial"/>
          <w:i/>
          <w:iCs/>
          <w:color w:val="000000"/>
          <w:lang w:eastAsia="en-US"/>
        </w:rPr>
        <w:t xml:space="preserve"> - budowlan</w:t>
      </w:r>
      <w:r w:rsidR="00B1492D" w:rsidRPr="00B1492D">
        <w:rPr>
          <w:rFonts w:eastAsia="Calibri" w:cs="Arial"/>
          <w:i/>
          <w:iCs/>
          <w:color w:val="000000"/>
          <w:lang w:eastAsia="en-US"/>
        </w:rPr>
        <w:t>a</w:t>
      </w:r>
      <w:r w:rsidR="00486CA6" w:rsidRPr="00B1492D">
        <w:rPr>
          <w:rFonts w:eastAsia="Calibri" w:cs="Arial"/>
          <w:i/>
          <w:iCs/>
          <w:color w:val="000000"/>
          <w:lang w:eastAsia="en-US"/>
        </w:rPr>
        <w:t xml:space="preserve"> dotyczącą możliwości maksymalnego składowania odpadów na kwaterze A</w:t>
      </w:r>
      <w:r w:rsidR="00DB6A0B">
        <w:rPr>
          <w:rFonts w:eastAsia="Calibri" w:cs="Arial"/>
          <w:i/>
          <w:iCs/>
          <w:color w:val="000000"/>
          <w:lang w:eastAsia="en-US"/>
        </w:rPr>
        <w:t xml:space="preserve"> (…)”</w:t>
      </w:r>
      <w:r w:rsidR="00486CA6" w:rsidRPr="00B1492D">
        <w:rPr>
          <w:rFonts w:eastAsia="Calibri" w:cs="Arial"/>
          <w:i/>
          <w:iCs/>
          <w:color w:val="000000"/>
          <w:lang w:eastAsia="en-US"/>
        </w:rPr>
        <w:t xml:space="preserve">, </w:t>
      </w:r>
      <w:r w:rsidR="00486CA6" w:rsidRPr="009E4ABE">
        <w:rPr>
          <w:rFonts w:eastAsia="Calibri" w:cs="Arial"/>
          <w:color w:val="000000"/>
          <w:lang w:eastAsia="en-US"/>
        </w:rPr>
        <w:t xml:space="preserve">sporządzona </w:t>
      </w:r>
      <w:r w:rsidRPr="009E4ABE">
        <w:rPr>
          <w:rFonts w:eastAsia="Calibri" w:cs="Arial"/>
          <w:color w:val="000000"/>
          <w:lang w:eastAsia="en-US"/>
        </w:rPr>
        <w:t>w lipcu 2023r.</w:t>
      </w:r>
      <w:r>
        <w:rPr>
          <w:rFonts w:eastAsia="Calibri" w:cs="Arial"/>
          <w:color w:val="000000"/>
          <w:lang w:eastAsia="en-US"/>
        </w:rPr>
        <w:t xml:space="preserve"> </w:t>
      </w:r>
      <w:r w:rsidR="00486CA6" w:rsidRPr="009E4ABE">
        <w:rPr>
          <w:rFonts w:eastAsia="Calibri" w:cs="Arial"/>
          <w:color w:val="000000"/>
          <w:lang w:eastAsia="en-US"/>
        </w:rPr>
        <w:t>przez</w:t>
      </w:r>
      <w:r w:rsidR="00DB6A0B">
        <w:rPr>
          <w:rFonts w:eastAsia="Calibri" w:cs="Arial"/>
          <w:color w:val="000000"/>
          <w:lang w:eastAsia="en-US"/>
        </w:rPr>
        <w:t xml:space="preserve">  </w:t>
      </w:r>
      <w:r w:rsidR="00486CA6" w:rsidRPr="009E4ABE">
        <w:rPr>
          <w:rFonts w:eastAsia="Calibri" w:cs="Arial"/>
          <w:color w:val="000000"/>
          <w:lang w:eastAsia="en-US"/>
        </w:rPr>
        <w:t>mgr. inż.</w:t>
      </w:r>
      <w:r w:rsidR="00DB6A0B">
        <w:rPr>
          <w:rFonts w:eastAsia="Calibri" w:cs="Arial"/>
          <w:color w:val="000000"/>
          <w:lang w:eastAsia="en-US"/>
        </w:rPr>
        <w:br/>
      </w:r>
      <w:r w:rsidR="00486CA6" w:rsidRPr="009E4ABE">
        <w:rPr>
          <w:rFonts w:eastAsia="Calibri" w:cs="Arial"/>
          <w:color w:val="000000"/>
          <w:lang w:eastAsia="en-US"/>
        </w:rPr>
        <w:t xml:space="preserve">Stanisława </w:t>
      </w:r>
      <w:proofErr w:type="spellStart"/>
      <w:r w:rsidR="00486CA6" w:rsidRPr="009E4ABE">
        <w:rPr>
          <w:rFonts w:eastAsia="Calibri" w:cs="Arial"/>
          <w:color w:val="000000"/>
          <w:lang w:eastAsia="en-US"/>
        </w:rPr>
        <w:t>Kosiek</w:t>
      </w:r>
      <w:proofErr w:type="spellEnd"/>
      <w:r w:rsidR="00486CA6" w:rsidRPr="009E4ABE">
        <w:rPr>
          <w:rFonts w:eastAsia="Calibri" w:cs="Arial"/>
          <w:color w:val="000000"/>
          <w:lang w:eastAsia="en-US"/>
        </w:rPr>
        <w:t xml:space="preserve"> Usługi Projektowe,</w:t>
      </w:r>
      <w:r w:rsidR="00B1492D">
        <w:rPr>
          <w:rFonts w:eastAsia="Calibri" w:cs="Arial"/>
          <w:i/>
          <w:iCs/>
          <w:color w:val="000000"/>
          <w:lang w:eastAsia="en-US"/>
        </w:rPr>
        <w:t xml:space="preserve"> </w:t>
      </w:r>
      <w:r w:rsidR="00B1492D" w:rsidRPr="00B1492D">
        <w:rPr>
          <w:rFonts w:eastAsia="Calibri" w:cs="Arial"/>
          <w:color w:val="000000"/>
          <w:lang w:eastAsia="en-US"/>
        </w:rPr>
        <w:t>z której wynika</w:t>
      </w:r>
      <w:r w:rsidR="00B1492D">
        <w:rPr>
          <w:rFonts w:eastAsia="Calibri" w:cs="Arial"/>
          <w:color w:val="000000"/>
          <w:lang w:eastAsia="en-US"/>
        </w:rPr>
        <w:t>,</w:t>
      </w:r>
      <w:r w:rsidR="00B1492D" w:rsidRPr="00B1492D">
        <w:rPr>
          <w:rFonts w:eastAsia="Calibri" w:cs="Arial"/>
          <w:color w:val="000000"/>
          <w:lang w:eastAsia="en-US"/>
        </w:rPr>
        <w:t xml:space="preserve"> </w:t>
      </w:r>
      <w:r w:rsidR="00B1492D">
        <w:rPr>
          <w:rFonts w:eastAsia="Calibri" w:cs="Arial"/>
          <w:color w:val="000000"/>
          <w:lang w:eastAsia="en-US"/>
        </w:rPr>
        <w:t>że zwiększenie ciężaru objętościowego składowanych odpadów do wielkości 1,42 Mg/m</w:t>
      </w:r>
      <w:r w:rsidR="00B1492D" w:rsidRPr="00B1492D">
        <w:rPr>
          <w:rFonts w:eastAsia="Calibri" w:cs="Arial"/>
          <w:color w:val="000000"/>
          <w:vertAlign w:val="superscript"/>
          <w:lang w:eastAsia="en-US"/>
        </w:rPr>
        <w:t>3</w:t>
      </w:r>
      <w:r w:rsidR="00B1492D">
        <w:rPr>
          <w:rFonts w:eastAsia="Calibri" w:cs="Arial"/>
          <w:color w:val="000000"/>
          <w:lang w:eastAsia="en-US"/>
        </w:rPr>
        <w:t xml:space="preserve"> nie spowoduje ujemnych skutków dla możliwości eksploatacji kwatery</w:t>
      </w:r>
      <w:r w:rsidR="00492F93">
        <w:rPr>
          <w:rFonts w:eastAsia="Calibri" w:cs="Arial"/>
          <w:color w:val="000000"/>
          <w:lang w:eastAsia="en-US"/>
        </w:rPr>
        <w:t xml:space="preserve"> A</w:t>
      </w:r>
      <w:r w:rsidR="00B1492D">
        <w:rPr>
          <w:rFonts w:eastAsia="Calibri" w:cs="Arial"/>
          <w:color w:val="000000"/>
          <w:lang w:eastAsia="en-US"/>
        </w:rPr>
        <w:t>, w tym dla jej docelowego wypełnienia</w:t>
      </w:r>
      <w:r w:rsidR="00492F93">
        <w:rPr>
          <w:rFonts w:eastAsia="Calibri" w:cs="Arial"/>
          <w:color w:val="000000"/>
          <w:lang w:eastAsia="en-US"/>
        </w:rPr>
        <w:t xml:space="preserve"> do założonej rzędnej </w:t>
      </w:r>
      <w:r w:rsidR="00492F93">
        <w:rPr>
          <w:rFonts w:cs="Arial"/>
        </w:rPr>
        <w:t xml:space="preserve">234 m n.p.m. </w:t>
      </w:r>
      <w:r>
        <w:rPr>
          <w:rFonts w:cs="Arial"/>
        </w:rPr>
        <w:t>O</w:t>
      </w:r>
      <w:r w:rsidR="00492F93">
        <w:rPr>
          <w:rFonts w:cs="Arial"/>
        </w:rPr>
        <w:t>b</w:t>
      </w:r>
      <w:r w:rsidR="001669EE">
        <w:rPr>
          <w:rFonts w:cs="Arial"/>
        </w:rPr>
        <w:t>i</w:t>
      </w:r>
      <w:r w:rsidR="00492F93">
        <w:rPr>
          <w:rFonts w:cs="Arial"/>
        </w:rPr>
        <w:t xml:space="preserve">ekt wyposażony </w:t>
      </w:r>
      <w:r>
        <w:rPr>
          <w:rFonts w:cs="Arial"/>
        </w:rPr>
        <w:t xml:space="preserve">został </w:t>
      </w:r>
      <w:r>
        <w:rPr>
          <w:rFonts w:cs="Arial"/>
        </w:rPr>
        <w:br/>
      </w:r>
      <w:r w:rsidR="00492F93">
        <w:rPr>
          <w:rFonts w:cs="Arial"/>
        </w:rPr>
        <w:t>w monitoring umożliwiający kontrolę jego zachowania w trakcie eksploatacji</w:t>
      </w:r>
      <w:r w:rsidR="001669EE">
        <w:rPr>
          <w:rFonts w:cs="Arial"/>
        </w:rPr>
        <w:t xml:space="preserve">, w tym pomiar szczelności izolacji kwater. </w:t>
      </w:r>
      <w:r w:rsidR="007F1A9C">
        <w:rPr>
          <w:rFonts w:cs="Arial"/>
        </w:rPr>
        <w:t>Realizowany na bieżąco</w:t>
      </w:r>
      <w:r w:rsidR="001669EE">
        <w:rPr>
          <w:rFonts w:cs="Arial"/>
        </w:rPr>
        <w:t xml:space="preserve"> monitoring oraz </w:t>
      </w:r>
      <w:r w:rsidR="001669EE" w:rsidRPr="007F1A9C">
        <w:rPr>
          <w:rFonts w:cs="Arial"/>
        </w:rPr>
        <w:t xml:space="preserve">przestrzeganie ustalonych procedur i zasad składowania odpadów minimalizują zagrożenia związane z eksploatacją kwatery. </w:t>
      </w:r>
      <w:r w:rsidR="007F1A9C" w:rsidRPr="007F1A9C">
        <w:rPr>
          <w:rFonts w:cs="Arial"/>
        </w:rPr>
        <w:t>Zaprojektowane zabezpieczenie kwatery w postaci:</w:t>
      </w:r>
    </w:p>
    <w:p w14:paraId="579C8F5C" w14:textId="21269CD4" w:rsidR="007F1A9C" w:rsidRDefault="007F1A9C" w:rsidP="007F1A9C">
      <w:pPr>
        <w:pStyle w:val="Akapitzlist"/>
        <w:numPr>
          <w:ilvl w:val="0"/>
          <w:numId w:val="165"/>
        </w:numPr>
        <w:spacing w:line="240" w:lineRule="auto"/>
        <w:ind w:left="567" w:hanging="283"/>
        <w:jc w:val="both"/>
        <w:rPr>
          <w:rFonts w:ascii="Arial" w:hAnsi="Arial" w:cs="Arial"/>
          <w:sz w:val="24"/>
          <w:szCs w:val="24"/>
        </w:rPr>
      </w:pPr>
      <w:r w:rsidRPr="007F1A9C">
        <w:rPr>
          <w:rFonts w:ascii="Arial" w:hAnsi="Arial" w:cs="Arial"/>
          <w:sz w:val="24"/>
          <w:szCs w:val="24"/>
        </w:rPr>
        <w:t xml:space="preserve">uszczelnienia z włókniny i folii PEHD o grubości 2 mm – jako materiał płaski </w:t>
      </w:r>
      <w:r>
        <w:rPr>
          <w:rFonts w:ascii="Arial" w:hAnsi="Arial" w:cs="Arial"/>
          <w:sz w:val="24"/>
          <w:szCs w:val="24"/>
        </w:rPr>
        <w:br/>
      </w:r>
      <w:r w:rsidRPr="007F1A9C">
        <w:rPr>
          <w:rFonts w:ascii="Arial" w:hAnsi="Arial" w:cs="Arial"/>
          <w:sz w:val="24"/>
          <w:szCs w:val="24"/>
        </w:rPr>
        <w:t>i skompresowany przenosi obciążenia od zakładanej w projekcie docelowej wysokości składowania</w:t>
      </w:r>
      <w:r>
        <w:rPr>
          <w:rFonts w:ascii="Arial" w:hAnsi="Arial" w:cs="Arial"/>
          <w:sz w:val="24"/>
          <w:szCs w:val="24"/>
        </w:rPr>
        <w:t>,</w:t>
      </w:r>
    </w:p>
    <w:p w14:paraId="057ECECE" w14:textId="737392DD" w:rsidR="007F1A9C" w:rsidRDefault="007F1A9C" w:rsidP="007F1A9C">
      <w:pPr>
        <w:pStyle w:val="Akapitzlist"/>
        <w:numPr>
          <w:ilvl w:val="0"/>
          <w:numId w:val="165"/>
        </w:numPr>
        <w:spacing w:line="240" w:lineRule="auto"/>
        <w:ind w:left="567" w:hanging="283"/>
        <w:jc w:val="both"/>
        <w:rPr>
          <w:rFonts w:ascii="Arial" w:hAnsi="Arial" w:cs="Arial"/>
          <w:sz w:val="24"/>
          <w:szCs w:val="24"/>
        </w:rPr>
      </w:pPr>
      <w:r>
        <w:rPr>
          <w:rFonts w:ascii="Arial" w:hAnsi="Arial" w:cs="Arial"/>
          <w:sz w:val="24"/>
          <w:szCs w:val="24"/>
        </w:rPr>
        <w:t>odwodnienie wykonane w postaci drenaży perforowanych z PEHD, perf</w:t>
      </w:r>
      <w:r w:rsidR="008E6BE4">
        <w:rPr>
          <w:rFonts w:ascii="Arial" w:hAnsi="Arial" w:cs="Arial"/>
          <w:sz w:val="24"/>
          <w:szCs w:val="24"/>
        </w:rPr>
        <w:t>o</w:t>
      </w:r>
      <w:r>
        <w:rPr>
          <w:rFonts w:ascii="Arial" w:hAnsi="Arial" w:cs="Arial"/>
          <w:sz w:val="24"/>
          <w:szCs w:val="24"/>
        </w:rPr>
        <w:t xml:space="preserve">rowane i pełne o sztywności obwodowej rur SN8 zapewnia </w:t>
      </w:r>
      <w:r w:rsidR="008E6BE4">
        <w:rPr>
          <w:rFonts w:ascii="Arial" w:hAnsi="Arial" w:cs="Arial"/>
          <w:sz w:val="24"/>
          <w:szCs w:val="24"/>
        </w:rPr>
        <w:t>nośność</w:t>
      </w:r>
      <w:r>
        <w:rPr>
          <w:rFonts w:ascii="Arial" w:hAnsi="Arial" w:cs="Arial"/>
          <w:sz w:val="24"/>
          <w:szCs w:val="24"/>
        </w:rPr>
        <w:t xml:space="preserve"> układu,</w:t>
      </w:r>
    </w:p>
    <w:p w14:paraId="5E01E7C5" w14:textId="4446295D" w:rsidR="007F1A9C" w:rsidRDefault="007F1A9C" w:rsidP="007F1A9C">
      <w:pPr>
        <w:pStyle w:val="Akapitzlist"/>
        <w:numPr>
          <w:ilvl w:val="0"/>
          <w:numId w:val="165"/>
        </w:numPr>
        <w:spacing w:line="240" w:lineRule="auto"/>
        <w:ind w:left="567" w:hanging="283"/>
        <w:jc w:val="both"/>
        <w:rPr>
          <w:rFonts w:ascii="Arial" w:hAnsi="Arial" w:cs="Arial"/>
          <w:sz w:val="24"/>
          <w:szCs w:val="24"/>
        </w:rPr>
      </w:pPr>
      <w:r>
        <w:rPr>
          <w:rFonts w:ascii="Arial" w:hAnsi="Arial" w:cs="Arial"/>
          <w:sz w:val="24"/>
          <w:szCs w:val="24"/>
        </w:rPr>
        <w:t xml:space="preserve">obwałowanie ziemne </w:t>
      </w:r>
      <w:r w:rsidR="008E6BE4">
        <w:rPr>
          <w:rFonts w:ascii="Arial" w:hAnsi="Arial" w:cs="Arial"/>
          <w:sz w:val="24"/>
          <w:szCs w:val="24"/>
        </w:rPr>
        <w:t>zapewnia stateczność wałów na obrót i przesuniecie,</w:t>
      </w:r>
    </w:p>
    <w:p w14:paraId="6B870801" w14:textId="759DE581" w:rsidR="008E6BE4" w:rsidRDefault="008E6BE4" w:rsidP="008E6BE4">
      <w:pPr>
        <w:pStyle w:val="Akapitzlist"/>
        <w:numPr>
          <w:ilvl w:val="0"/>
          <w:numId w:val="165"/>
        </w:numPr>
        <w:spacing w:after="0" w:line="240" w:lineRule="auto"/>
        <w:ind w:left="567" w:hanging="283"/>
        <w:jc w:val="both"/>
        <w:rPr>
          <w:rFonts w:ascii="Arial" w:hAnsi="Arial" w:cs="Arial"/>
          <w:sz w:val="24"/>
          <w:szCs w:val="24"/>
        </w:rPr>
      </w:pPr>
      <w:r>
        <w:rPr>
          <w:rFonts w:ascii="Arial" w:hAnsi="Arial" w:cs="Arial"/>
          <w:sz w:val="24"/>
          <w:szCs w:val="24"/>
        </w:rPr>
        <w:t xml:space="preserve">zakotwienie </w:t>
      </w:r>
      <w:proofErr w:type="spellStart"/>
      <w:r>
        <w:rPr>
          <w:rFonts w:ascii="Arial" w:hAnsi="Arial" w:cs="Arial"/>
          <w:sz w:val="24"/>
          <w:szCs w:val="24"/>
        </w:rPr>
        <w:t>geombrany</w:t>
      </w:r>
      <w:proofErr w:type="spellEnd"/>
      <w:r>
        <w:rPr>
          <w:rFonts w:ascii="Arial" w:hAnsi="Arial" w:cs="Arial"/>
          <w:sz w:val="24"/>
          <w:szCs w:val="24"/>
        </w:rPr>
        <w:t xml:space="preserve"> w rowie kotwiącym zabezpieczonym dodatkowo płytami betonowymi</w:t>
      </w:r>
      <w:r w:rsidR="00A948FA">
        <w:rPr>
          <w:rFonts w:ascii="Arial" w:hAnsi="Arial" w:cs="Arial"/>
          <w:sz w:val="24"/>
          <w:szCs w:val="24"/>
        </w:rPr>
        <w:t>,</w:t>
      </w:r>
      <w:r>
        <w:rPr>
          <w:rFonts w:ascii="Arial" w:hAnsi="Arial" w:cs="Arial"/>
          <w:sz w:val="24"/>
          <w:szCs w:val="24"/>
        </w:rPr>
        <w:t xml:space="preserve"> </w:t>
      </w:r>
    </w:p>
    <w:p w14:paraId="05D95326" w14:textId="761CBF97" w:rsidR="00492F93" w:rsidRPr="001669EE" w:rsidRDefault="008E6BE4" w:rsidP="008E6BE4">
      <w:pPr>
        <w:jc w:val="both"/>
        <w:rPr>
          <w:rFonts w:eastAsia="Calibri" w:cs="Arial"/>
          <w:color w:val="000000"/>
          <w:lang w:eastAsia="en-US"/>
        </w:rPr>
      </w:pPr>
      <w:r>
        <w:rPr>
          <w:rFonts w:cs="Arial"/>
        </w:rPr>
        <w:t xml:space="preserve">dostosowane zostały do założeń projektu, w tym do przeniesienia ciężaru składowanych odpadów do rzędnej 234,0 m. Istniejące napełnienie nadpoziomowe północnej części kwatery A, przy dobrym stanie technicznym i użytkowym elementów kwatery potwierdza prawidłowość doboru rozwiązań projektowych i możliwość składowania odpadów w pozostałej części kwatery do ww. rzędnej założonej </w:t>
      </w:r>
      <w:r>
        <w:rPr>
          <w:rFonts w:cs="Arial"/>
        </w:rPr>
        <w:br/>
        <w:t xml:space="preserve">w projekcie. </w:t>
      </w:r>
      <w:r w:rsidR="00DB6A0B">
        <w:rPr>
          <w:rFonts w:cs="Arial"/>
        </w:rPr>
        <w:t>Ponadto, c</w:t>
      </w:r>
      <w:r w:rsidR="001669EE">
        <w:rPr>
          <w:rFonts w:cs="Arial"/>
        </w:rPr>
        <w:t>elowym działaniem jest d</w:t>
      </w:r>
      <w:r w:rsidR="009E4ABE">
        <w:rPr>
          <w:rFonts w:cs="Arial"/>
        </w:rPr>
        <w:t>ą</w:t>
      </w:r>
      <w:r w:rsidR="001669EE">
        <w:rPr>
          <w:rFonts w:cs="Arial"/>
        </w:rPr>
        <w:t>żenie do poł</w:t>
      </w:r>
      <w:r w:rsidR="009E4ABE">
        <w:rPr>
          <w:rFonts w:cs="Arial"/>
        </w:rPr>
        <w:t>ą</w:t>
      </w:r>
      <w:r w:rsidR="001669EE">
        <w:rPr>
          <w:rFonts w:cs="Arial"/>
        </w:rPr>
        <w:t>czenia kubatury eksploatowanej obecnie kwatery A z kwaterą przyległą od strony północnej do zrekultywowanej części składowiska, któr</w:t>
      </w:r>
      <w:r w:rsidR="00DB6A0B">
        <w:rPr>
          <w:rFonts w:cs="Arial"/>
        </w:rPr>
        <w:t>ą</w:t>
      </w:r>
      <w:r w:rsidR="001669EE">
        <w:rPr>
          <w:rFonts w:cs="Arial"/>
        </w:rPr>
        <w:t xml:space="preserve"> stanowi kwatera I, w jedną bryłę przykrytą </w:t>
      </w:r>
      <w:r w:rsidR="001669EE">
        <w:rPr>
          <w:rFonts w:cs="Arial"/>
        </w:rPr>
        <w:lastRenderedPageBreak/>
        <w:t>docelowo warstwami rekultywacyjnymi</w:t>
      </w:r>
      <w:r w:rsidR="00DB6A0B">
        <w:rPr>
          <w:rFonts w:cs="Arial"/>
        </w:rPr>
        <w:t>. Jest to</w:t>
      </w:r>
      <w:r w:rsidR="001669EE">
        <w:rPr>
          <w:rFonts w:cs="Arial"/>
        </w:rPr>
        <w:t xml:space="preserve"> zgodne z zapisami </w:t>
      </w:r>
      <w:r w:rsidR="00492F93">
        <w:rPr>
          <w:rFonts w:cs="Arial"/>
        </w:rPr>
        <w:t xml:space="preserve">decyzji </w:t>
      </w:r>
      <w:r w:rsidR="00492F93" w:rsidRPr="008449F8">
        <w:rPr>
          <w:rFonts w:eastAsia="Calibri" w:cs="Arial"/>
          <w:color w:val="000000"/>
          <w:lang w:eastAsia="en-US"/>
        </w:rPr>
        <w:t xml:space="preserve">Regionalnego Dyrektora Ochrony Środowiska w Rzeszowie z dnia 18.07.2018r., </w:t>
      </w:r>
      <w:r w:rsidR="001F28E8">
        <w:rPr>
          <w:rFonts w:eastAsia="Calibri" w:cs="Arial"/>
          <w:color w:val="000000"/>
          <w:lang w:eastAsia="en-US"/>
        </w:rPr>
        <w:br/>
      </w:r>
      <w:r w:rsidR="00492F93" w:rsidRPr="008449F8">
        <w:rPr>
          <w:rFonts w:eastAsia="Calibri" w:cs="Arial"/>
          <w:color w:val="000000"/>
          <w:lang w:eastAsia="en-US"/>
        </w:rPr>
        <w:t>znak: WOOŚ.4260.8.4.2017.PM.73 ustalając</w:t>
      </w:r>
      <w:r w:rsidR="00492F93">
        <w:rPr>
          <w:rFonts w:eastAsia="Calibri" w:cs="Arial"/>
          <w:color w:val="000000"/>
          <w:lang w:eastAsia="en-US"/>
        </w:rPr>
        <w:t>ej</w:t>
      </w:r>
      <w:r w:rsidR="00492F93" w:rsidRPr="008449F8">
        <w:rPr>
          <w:rFonts w:eastAsia="Calibri" w:cs="Arial"/>
          <w:color w:val="000000"/>
          <w:lang w:eastAsia="en-US"/>
        </w:rPr>
        <w:t xml:space="preserve"> środowiskowe uwarunkowania dla przedsięwzięcia pn.: </w:t>
      </w:r>
      <w:r w:rsidR="00492F93" w:rsidRPr="001F28E8">
        <w:rPr>
          <w:rFonts w:eastAsia="Calibri" w:cs="Arial"/>
          <w:i/>
          <w:iCs/>
          <w:color w:val="000000"/>
          <w:lang w:eastAsia="en-US"/>
        </w:rPr>
        <w:t>„Rozbudowa instalacji składowiska odpadów innych niż niebezpieczne i obojętne w Giedlarowej, gmina Leżajsk”</w:t>
      </w:r>
      <w:r w:rsidR="00492F93" w:rsidRPr="008449F8">
        <w:rPr>
          <w:rFonts w:eastAsia="Calibri" w:cs="Arial"/>
          <w:color w:val="000000"/>
          <w:lang w:eastAsia="en-US"/>
        </w:rPr>
        <w:t>,</w:t>
      </w:r>
      <w:r w:rsidR="00492F93">
        <w:rPr>
          <w:rFonts w:eastAsia="Calibri" w:cs="Arial"/>
          <w:color w:val="000000"/>
          <w:lang w:eastAsia="en-US"/>
        </w:rPr>
        <w:t xml:space="preserve"> wskazującymi </w:t>
      </w:r>
      <w:r w:rsidR="00DB6A0B">
        <w:rPr>
          <w:rFonts w:eastAsia="Calibri" w:cs="Arial"/>
          <w:color w:val="000000"/>
          <w:lang w:eastAsia="en-US"/>
        </w:rPr>
        <w:br/>
      </w:r>
      <w:r w:rsidR="00492F93">
        <w:rPr>
          <w:rFonts w:eastAsia="Calibri" w:cs="Arial"/>
          <w:color w:val="000000"/>
          <w:lang w:eastAsia="en-US"/>
        </w:rPr>
        <w:t>na docelowe połączenie projektowanej kwatery A z kwaterą istniejącą</w:t>
      </w:r>
      <w:r>
        <w:rPr>
          <w:rFonts w:eastAsia="Calibri" w:cs="Arial"/>
          <w:color w:val="000000"/>
          <w:lang w:eastAsia="en-US"/>
        </w:rPr>
        <w:t xml:space="preserve"> oraz zasadami racjonalnego gospodarowania terenem.</w:t>
      </w:r>
      <w:r w:rsidR="00492F93">
        <w:rPr>
          <w:rFonts w:eastAsia="Calibri" w:cs="Arial"/>
          <w:color w:val="000000"/>
          <w:lang w:eastAsia="en-US"/>
        </w:rPr>
        <w:t xml:space="preserve"> </w:t>
      </w:r>
      <w:r w:rsidR="001F28E8">
        <w:rPr>
          <w:rFonts w:eastAsia="Calibri" w:cs="Arial"/>
          <w:color w:val="000000"/>
          <w:lang w:eastAsia="en-US"/>
        </w:rPr>
        <w:t>P</w:t>
      </w:r>
      <w:r w:rsidR="00492F93">
        <w:rPr>
          <w:rFonts w:eastAsia="Calibri" w:cs="Arial"/>
          <w:color w:val="000000"/>
          <w:lang w:eastAsia="en-US"/>
        </w:rPr>
        <w:t xml:space="preserve">rzyjęte w projekcie rozwiązania zakładały składowanie odpadów do rzędnej </w:t>
      </w:r>
      <w:r w:rsidR="00492F93">
        <w:rPr>
          <w:rFonts w:cs="Arial"/>
        </w:rPr>
        <w:t>234 m n.p.m.</w:t>
      </w:r>
      <w:r w:rsidR="001669EE">
        <w:rPr>
          <w:rFonts w:cs="Arial"/>
        </w:rPr>
        <w:t xml:space="preserve"> Z ww. dokumentu wynika ponadto, </w:t>
      </w:r>
      <w:r>
        <w:rPr>
          <w:rFonts w:cs="Arial"/>
        </w:rPr>
        <w:br/>
      </w:r>
      <w:r w:rsidR="001669EE">
        <w:rPr>
          <w:rFonts w:cs="Arial"/>
        </w:rPr>
        <w:t xml:space="preserve">że przyjęte rozwiązania projektowe dla kwatery A oraz stwierdzony dobry stan techniczny obiektu potwierdzają możliwość składowania odpadów do maksymalnej rzędnej 234 m n.p.m., przy uzyskanym zagęszczeniu odpadów do wielkości </w:t>
      </w:r>
      <w:r>
        <w:rPr>
          <w:rFonts w:cs="Arial"/>
        </w:rPr>
        <w:br/>
      </w:r>
      <w:r w:rsidR="001669EE">
        <w:rPr>
          <w:rFonts w:eastAsia="Calibri" w:cs="Arial"/>
          <w:color w:val="000000"/>
          <w:lang w:eastAsia="en-US"/>
        </w:rPr>
        <w:t>1,42 Mg/m</w:t>
      </w:r>
      <w:r w:rsidR="001669EE" w:rsidRPr="00B1492D">
        <w:rPr>
          <w:rFonts w:eastAsia="Calibri" w:cs="Arial"/>
          <w:color w:val="000000"/>
          <w:vertAlign w:val="superscript"/>
          <w:lang w:eastAsia="en-US"/>
        </w:rPr>
        <w:t>3</w:t>
      </w:r>
      <w:r w:rsidR="001669EE">
        <w:rPr>
          <w:rFonts w:eastAsia="Calibri" w:cs="Arial"/>
          <w:color w:val="000000"/>
          <w:lang w:eastAsia="en-US"/>
        </w:rPr>
        <w:t>.</w:t>
      </w:r>
    </w:p>
    <w:p w14:paraId="00E7BCBB" w14:textId="77777777" w:rsidR="00C53821" w:rsidRDefault="00C53821" w:rsidP="00492F93">
      <w:pPr>
        <w:ind w:firstLine="567"/>
        <w:jc w:val="both"/>
        <w:rPr>
          <w:rFonts w:cs="Arial"/>
        </w:rPr>
      </w:pPr>
      <w:r>
        <w:rPr>
          <w:rFonts w:cs="Arial"/>
        </w:rPr>
        <w:t>Ponadto, w</w:t>
      </w:r>
      <w:r w:rsidR="003D3BE4">
        <w:rPr>
          <w:rFonts w:cs="Arial"/>
        </w:rPr>
        <w:t xml:space="preserve"> obowiązującej decyzji ujęte zostały dodatkowe odpady o kodach </w:t>
      </w:r>
      <w:r w:rsidR="0084458A">
        <w:rPr>
          <w:rFonts w:cs="Arial"/>
        </w:rPr>
        <w:br/>
      </w:r>
      <w:r w:rsidR="003D3BE4">
        <w:rPr>
          <w:rFonts w:cs="Arial"/>
        </w:rPr>
        <w:t xml:space="preserve">20 01 10 </w:t>
      </w:r>
      <w:r w:rsidR="009E4ABE">
        <w:rPr>
          <w:rFonts w:cs="Arial"/>
        </w:rPr>
        <w:t xml:space="preserve">/Odzież/ </w:t>
      </w:r>
      <w:r w:rsidR="003D3BE4">
        <w:rPr>
          <w:rFonts w:cs="Arial"/>
        </w:rPr>
        <w:t xml:space="preserve">i 20 01 11 </w:t>
      </w:r>
      <w:r w:rsidR="009E4ABE">
        <w:rPr>
          <w:rFonts w:cs="Arial"/>
        </w:rPr>
        <w:t xml:space="preserve">/Tekstylia/ </w:t>
      </w:r>
      <w:r w:rsidR="009325E0">
        <w:rPr>
          <w:rFonts w:cs="Arial"/>
        </w:rPr>
        <w:t xml:space="preserve">o masie 10 Mg/rok każdy, </w:t>
      </w:r>
      <w:r w:rsidR="003D3BE4">
        <w:rPr>
          <w:rFonts w:cs="Arial"/>
        </w:rPr>
        <w:t>poddawane przetworzeniu polegającemu n</w:t>
      </w:r>
      <w:r w:rsidR="0084458A">
        <w:rPr>
          <w:rFonts w:cs="Arial"/>
        </w:rPr>
        <w:t>a</w:t>
      </w:r>
      <w:r w:rsidR="003D3BE4">
        <w:rPr>
          <w:rFonts w:cs="Arial"/>
        </w:rPr>
        <w:t xml:space="preserve"> przygotowaniu </w:t>
      </w:r>
      <w:r w:rsidR="0084458A">
        <w:rPr>
          <w:rFonts w:cs="Arial"/>
        </w:rPr>
        <w:t xml:space="preserve">tych odpadów </w:t>
      </w:r>
      <w:r w:rsidR="003D3BE4">
        <w:rPr>
          <w:rFonts w:cs="Arial"/>
        </w:rPr>
        <w:t xml:space="preserve">do </w:t>
      </w:r>
      <w:r w:rsidR="0084458A">
        <w:rPr>
          <w:rFonts w:cs="Arial"/>
        </w:rPr>
        <w:t xml:space="preserve">ich ponownego użycia, które tym samym utracą status odpadów. </w:t>
      </w:r>
    </w:p>
    <w:p w14:paraId="1C9485B9" w14:textId="18288763" w:rsidR="00492F93" w:rsidRDefault="001F28E8" w:rsidP="0077664F">
      <w:pPr>
        <w:ind w:firstLine="567"/>
        <w:jc w:val="both"/>
        <w:rPr>
          <w:rFonts w:cs="Arial"/>
        </w:rPr>
      </w:pPr>
      <w:r>
        <w:rPr>
          <w:rFonts w:cs="Arial"/>
        </w:rPr>
        <w:t>Zgodnie z wnioskiem Spółki, zmieniona</w:t>
      </w:r>
      <w:r w:rsidR="009E4ABE">
        <w:rPr>
          <w:rFonts w:cs="Arial"/>
        </w:rPr>
        <w:t xml:space="preserve"> </w:t>
      </w:r>
      <w:r w:rsidR="0084458A">
        <w:rPr>
          <w:rFonts w:cs="Arial"/>
        </w:rPr>
        <w:t>został</w:t>
      </w:r>
      <w:r>
        <w:rPr>
          <w:rFonts w:cs="Arial"/>
        </w:rPr>
        <w:t>a</w:t>
      </w:r>
      <w:r w:rsidR="0084458A">
        <w:rPr>
          <w:rFonts w:cs="Arial"/>
        </w:rPr>
        <w:t xml:space="preserve"> </w:t>
      </w:r>
      <w:r>
        <w:rPr>
          <w:rFonts w:cs="Arial"/>
        </w:rPr>
        <w:t xml:space="preserve">także </w:t>
      </w:r>
      <w:r w:rsidR="0084458A">
        <w:rPr>
          <w:rFonts w:cs="Arial"/>
        </w:rPr>
        <w:t>mas</w:t>
      </w:r>
      <w:r>
        <w:rPr>
          <w:rFonts w:cs="Arial"/>
        </w:rPr>
        <w:t>a</w:t>
      </w:r>
      <w:r w:rsidR="0084458A">
        <w:rPr>
          <w:rFonts w:cs="Arial"/>
        </w:rPr>
        <w:t xml:space="preserve"> odpadów </w:t>
      </w:r>
      <w:r>
        <w:rPr>
          <w:rFonts w:cs="Arial"/>
        </w:rPr>
        <w:t xml:space="preserve">powstających w wyniku przetwarzania na linii sortowniczej </w:t>
      </w:r>
      <w:r w:rsidR="009E4ABE">
        <w:rPr>
          <w:rFonts w:cs="Arial"/>
        </w:rPr>
        <w:t xml:space="preserve">o kodach 15 01 04 /Opakowania z metali/ i 19 12 02 </w:t>
      </w:r>
      <w:r w:rsidR="009325E0">
        <w:rPr>
          <w:rFonts w:cs="Arial"/>
        </w:rPr>
        <w:t>/Metale żelazne/</w:t>
      </w:r>
      <w:r>
        <w:rPr>
          <w:rFonts w:cs="Arial"/>
        </w:rPr>
        <w:t>,</w:t>
      </w:r>
      <w:r w:rsidR="009325E0">
        <w:rPr>
          <w:rFonts w:cs="Arial"/>
        </w:rPr>
        <w:t xml:space="preserve"> </w:t>
      </w:r>
      <w:r w:rsidR="0084458A">
        <w:rPr>
          <w:rFonts w:cs="Arial"/>
        </w:rPr>
        <w:t>bez zmiany łącznej masy odpadów wytwarzanych</w:t>
      </w:r>
      <w:r>
        <w:rPr>
          <w:rFonts w:cs="Arial"/>
        </w:rPr>
        <w:t xml:space="preserve"> dotychczas ustalonej w decyzji.</w:t>
      </w:r>
    </w:p>
    <w:p w14:paraId="122285BF" w14:textId="71A933A1" w:rsidR="00D8201A" w:rsidRPr="00F30A9D" w:rsidRDefault="0084458A" w:rsidP="0077664F">
      <w:pPr>
        <w:tabs>
          <w:tab w:val="left" w:pos="567"/>
        </w:tabs>
        <w:autoSpaceDE w:val="0"/>
        <w:adjustRightInd w:val="0"/>
        <w:jc w:val="both"/>
        <w:rPr>
          <w:rFonts w:cs="Arial"/>
        </w:rPr>
      </w:pPr>
      <w:r>
        <w:rPr>
          <w:rFonts w:cs="Arial"/>
          <w:color w:val="000000"/>
        </w:rPr>
        <w:tab/>
      </w:r>
      <w:r w:rsidR="00D8201A">
        <w:rPr>
          <w:rFonts w:cs="Arial"/>
          <w:color w:val="000000"/>
        </w:rPr>
        <w:t>W prowadzonym postępowaniu, stosownie do treści</w:t>
      </w:r>
      <w:r w:rsidR="00D8201A" w:rsidRPr="0081567C">
        <w:rPr>
          <w:rFonts w:cs="Arial"/>
          <w:color w:val="000000"/>
        </w:rPr>
        <w:t xml:space="preserve"> art. 10 § 1 Kpa organ zapewnił stronie czynny udział w każdym stadium postępowania, a przed wydaniem decyzji umożliwił wypowiedzenie się co do zebranych materiałów.</w:t>
      </w:r>
    </w:p>
    <w:p w14:paraId="0DAEE435" w14:textId="350C0046" w:rsidR="00F30A9D" w:rsidRDefault="00D8201A" w:rsidP="0077664F">
      <w:pPr>
        <w:tabs>
          <w:tab w:val="left" w:pos="567"/>
        </w:tabs>
        <w:jc w:val="both"/>
        <w:rPr>
          <w:rFonts w:eastAsia="Calibri" w:cs="Arial"/>
          <w:lang w:eastAsia="zh-CN"/>
        </w:rPr>
      </w:pPr>
      <w:r>
        <w:rPr>
          <w:rFonts w:eastAsia="Calibri" w:cs="Arial"/>
          <w:lang w:eastAsia="zh-CN"/>
        </w:rPr>
        <w:tab/>
      </w:r>
      <w:r w:rsidR="00F30A9D" w:rsidRPr="00AC1D88">
        <w:rPr>
          <w:rFonts w:eastAsia="Calibri" w:cs="Arial"/>
          <w:lang w:eastAsia="zh-CN"/>
        </w:rPr>
        <w:t>Biorąc pod uwagę powyższe oraz to, że za zmianą przedmiotowej decyzji przemawia słuszny interes strony, a przepisy szczególne nie sprzeciwiają się zmianie, orzeczono jak w osnowie.</w:t>
      </w:r>
      <w:r w:rsidR="00F30A9D" w:rsidRPr="00CF67F9">
        <w:rPr>
          <w:rFonts w:eastAsia="Calibri" w:cs="Arial"/>
          <w:lang w:eastAsia="zh-CN"/>
        </w:rPr>
        <w:t xml:space="preserve"> </w:t>
      </w:r>
    </w:p>
    <w:p w14:paraId="09756EEB" w14:textId="77777777" w:rsidR="00F30A9D" w:rsidRPr="00586F4F" w:rsidRDefault="00F30A9D" w:rsidP="005E1901">
      <w:pPr>
        <w:spacing w:after="240"/>
        <w:jc w:val="center"/>
        <w:rPr>
          <w:rFonts w:cs="Arial"/>
          <w:b/>
          <w:bCs/>
        </w:rPr>
      </w:pPr>
      <w:r w:rsidRPr="00586F4F">
        <w:rPr>
          <w:rFonts w:cs="Arial"/>
          <w:b/>
          <w:bCs/>
        </w:rPr>
        <w:t>Pouczenie</w:t>
      </w:r>
    </w:p>
    <w:p w14:paraId="792CE08B" w14:textId="77777777" w:rsidR="00F30A9D" w:rsidRPr="00CF67F9" w:rsidRDefault="00F30A9D" w:rsidP="00965190">
      <w:pPr>
        <w:ind w:firstLine="709"/>
        <w:jc w:val="both"/>
        <w:rPr>
          <w:rFonts w:cs="Arial"/>
        </w:rPr>
      </w:pPr>
      <w:r w:rsidRPr="00CF67F9">
        <w:rPr>
          <w:rFonts w:cs="Arial"/>
        </w:rPr>
        <w:t xml:space="preserve">Od niniejszej decyzji przysługuje stronie prawo wniesienia odwołania do Ministra Klimatu i Środowiska za pośrednictwem Marszałka Województwa Podkarpackiego w terminie 14 dni od dnia doręczenia decyzji. </w:t>
      </w:r>
    </w:p>
    <w:p w14:paraId="49AF3705" w14:textId="77777777" w:rsidR="00F30A9D" w:rsidRPr="00CF67F9" w:rsidRDefault="00F30A9D" w:rsidP="00965190">
      <w:pPr>
        <w:ind w:firstLine="709"/>
        <w:jc w:val="both"/>
        <w:rPr>
          <w:rFonts w:cs="Arial"/>
        </w:rPr>
      </w:pPr>
      <w:r w:rsidRPr="00CF67F9">
        <w:rPr>
          <w:rFonts w:cs="Arial"/>
        </w:rPr>
        <w:t xml:space="preserve">W trakcie biegu terminu do wniesienia odwołania, stronie przysługuje prawo do zrzeczenia się odwołania wobec Marszałka Województwa Podkarpackiego. </w:t>
      </w:r>
      <w:r w:rsidRPr="00CF67F9">
        <w:rPr>
          <w:rFonts w:cs="Arial"/>
        </w:rPr>
        <w:br/>
        <w:t xml:space="preserve">Z dniem doręczenia Marszałkowi Województwa Podkarpackiego oświadczenia </w:t>
      </w:r>
      <w:r w:rsidRPr="00CF67F9">
        <w:rPr>
          <w:rFonts w:cs="Arial"/>
        </w:rPr>
        <w:br/>
        <w:t xml:space="preserve">o zrzeczeniu się prawa do wniesienia odwołania decyzja staje się ostateczna </w:t>
      </w:r>
      <w:r w:rsidRPr="00CF67F9">
        <w:rPr>
          <w:rFonts w:cs="Arial"/>
        </w:rPr>
        <w:br/>
        <w:t xml:space="preserve">i prawomocna. </w:t>
      </w:r>
    </w:p>
    <w:p w14:paraId="7ED30662" w14:textId="77777777" w:rsidR="006F2D30" w:rsidRPr="00965190" w:rsidRDefault="006F2D30" w:rsidP="00965190">
      <w:pPr>
        <w:rPr>
          <w:rFonts w:cs="Arial"/>
          <w:color w:val="FF0000"/>
          <w:sz w:val="20"/>
          <w:szCs w:val="20"/>
          <w:highlight w:val="yellow"/>
        </w:rPr>
      </w:pPr>
    </w:p>
    <w:p w14:paraId="30B2A1C5" w14:textId="77777777" w:rsidR="00965190" w:rsidRPr="00371C74" w:rsidRDefault="00965190" w:rsidP="00965190">
      <w:pPr>
        <w:autoSpaceDE w:val="0"/>
        <w:autoSpaceDN w:val="0"/>
        <w:adjustRightInd w:val="0"/>
        <w:jc w:val="both"/>
        <w:rPr>
          <w:rFonts w:cs="Arial"/>
          <w:sz w:val="20"/>
          <w:szCs w:val="20"/>
        </w:rPr>
      </w:pPr>
    </w:p>
    <w:p w14:paraId="16ED856F" w14:textId="3E179F27" w:rsidR="00965190" w:rsidRDefault="00965190" w:rsidP="00965190">
      <w:pPr>
        <w:autoSpaceDE w:val="0"/>
        <w:autoSpaceDN w:val="0"/>
        <w:adjustRightInd w:val="0"/>
        <w:jc w:val="both"/>
        <w:rPr>
          <w:rFonts w:cs="Arial"/>
          <w:sz w:val="20"/>
          <w:szCs w:val="20"/>
        </w:rPr>
      </w:pPr>
    </w:p>
    <w:p w14:paraId="5050CB29" w14:textId="7FE3E8F1" w:rsidR="0077664F" w:rsidRDefault="008C5B9D" w:rsidP="008C5B9D">
      <w:pPr>
        <w:autoSpaceDE w:val="0"/>
        <w:autoSpaceDN w:val="0"/>
        <w:adjustRightInd w:val="0"/>
        <w:jc w:val="both"/>
        <w:rPr>
          <w:rFonts w:cs="Arial"/>
          <w:sz w:val="20"/>
          <w:szCs w:val="20"/>
        </w:rPr>
      </w:pPr>
      <w:r>
        <w:rPr>
          <w:rFonts w:cs="Arial"/>
          <w:sz w:val="20"/>
          <w:szCs w:val="20"/>
        </w:rPr>
        <w:t>Z up. Marszałka Województwa Podkarpackiego</w:t>
      </w:r>
    </w:p>
    <w:p w14:paraId="64FE50DD" w14:textId="5C6450E5" w:rsidR="00B85F9E" w:rsidRDefault="008C5B9D" w:rsidP="008C5B9D">
      <w:pPr>
        <w:autoSpaceDE w:val="0"/>
        <w:autoSpaceDN w:val="0"/>
        <w:adjustRightInd w:val="0"/>
        <w:jc w:val="both"/>
        <w:rPr>
          <w:rFonts w:cs="Arial"/>
          <w:sz w:val="20"/>
          <w:szCs w:val="20"/>
        </w:rPr>
      </w:pPr>
      <w:r>
        <w:rPr>
          <w:rFonts w:cs="Arial"/>
          <w:sz w:val="20"/>
          <w:szCs w:val="20"/>
        </w:rPr>
        <w:t>Andrzej Kulig Dyrektor Departamentu Ochrony Środowiska</w:t>
      </w:r>
    </w:p>
    <w:p w14:paraId="6FEEA5FD" w14:textId="77777777" w:rsidR="0077664F" w:rsidRDefault="0077664F" w:rsidP="00965190">
      <w:pPr>
        <w:autoSpaceDE w:val="0"/>
        <w:autoSpaceDN w:val="0"/>
        <w:adjustRightInd w:val="0"/>
        <w:jc w:val="both"/>
        <w:rPr>
          <w:rFonts w:cs="Arial"/>
          <w:sz w:val="20"/>
          <w:szCs w:val="20"/>
        </w:rPr>
      </w:pPr>
    </w:p>
    <w:p w14:paraId="3629B3FA" w14:textId="77777777" w:rsidR="0077664F" w:rsidRPr="00371C74" w:rsidRDefault="0077664F" w:rsidP="00965190">
      <w:pPr>
        <w:autoSpaceDE w:val="0"/>
        <w:autoSpaceDN w:val="0"/>
        <w:adjustRightInd w:val="0"/>
        <w:jc w:val="both"/>
        <w:rPr>
          <w:rFonts w:cs="Arial"/>
          <w:sz w:val="20"/>
          <w:szCs w:val="20"/>
        </w:rPr>
      </w:pPr>
    </w:p>
    <w:p w14:paraId="43124165" w14:textId="2E639230" w:rsidR="00B66FB3" w:rsidRPr="00371C74" w:rsidRDefault="00B66FB3" w:rsidP="00965190">
      <w:pPr>
        <w:autoSpaceDE w:val="0"/>
        <w:autoSpaceDN w:val="0"/>
        <w:adjustRightInd w:val="0"/>
        <w:jc w:val="both"/>
        <w:rPr>
          <w:rFonts w:cs="Arial"/>
          <w:sz w:val="20"/>
          <w:szCs w:val="20"/>
        </w:rPr>
      </w:pPr>
    </w:p>
    <w:p w14:paraId="00A8E587" w14:textId="27892252" w:rsidR="006F2D30" w:rsidRPr="00502978" w:rsidRDefault="006F2D30" w:rsidP="00965190">
      <w:pPr>
        <w:autoSpaceDE w:val="0"/>
        <w:autoSpaceDN w:val="0"/>
        <w:adjustRightInd w:val="0"/>
        <w:jc w:val="both"/>
        <w:rPr>
          <w:rFonts w:cs="Arial"/>
          <w:sz w:val="20"/>
          <w:szCs w:val="20"/>
        </w:rPr>
      </w:pPr>
      <w:r w:rsidRPr="00502978">
        <w:rPr>
          <w:rFonts w:cs="Arial"/>
          <w:sz w:val="20"/>
          <w:szCs w:val="20"/>
        </w:rPr>
        <w:t xml:space="preserve">opłata skarbowa w wys. </w:t>
      </w:r>
      <w:r w:rsidR="00502978">
        <w:rPr>
          <w:rFonts w:cs="Arial"/>
          <w:sz w:val="20"/>
          <w:szCs w:val="20"/>
        </w:rPr>
        <w:t>253</w:t>
      </w:r>
      <w:r w:rsidRPr="00502978">
        <w:rPr>
          <w:rFonts w:cs="Arial"/>
          <w:sz w:val="20"/>
          <w:szCs w:val="20"/>
        </w:rPr>
        <w:t>,00 zł</w:t>
      </w:r>
    </w:p>
    <w:p w14:paraId="6A7A0C56" w14:textId="7035C830" w:rsidR="006F2D30" w:rsidRPr="00502978" w:rsidRDefault="006F2D30" w:rsidP="00965190">
      <w:pPr>
        <w:autoSpaceDE w:val="0"/>
        <w:autoSpaceDN w:val="0"/>
        <w:adjustRightInd w:val="0"/>
        <w:jc w:val="both"/>
        <w:rPr>
          <w:rFonts w:cs="Arial"/>
          <w:sz w:val="20"/>
          <w:szCs w:val="20"/>
        </w:rPr>
      </w:pPr>
      <w:r w:rsidRPr="00502978">
        <w:rPr>
          <w:rFonts w:cs="Arial"/>
          <w:sz w:val="20"/>
          <w:szCs w:val="20"/>
        </w:rPr>
        <w:t xml:space="preserve">uiszczona w dniu </w:t>
      </w:r>
      <w:r w:rsidR="00502978">
        <w:rPr>
          <w:rFonts w:cs="Arial"/>
          <w:sz w:val="20"/>
          <w:szCs w:val="20"/>
        </w:rPr>
        <w:t>21</w:t>
      </w:r>
      <w:r w:rsidRPr="00502978">
        <w:rPr>
          <w:rFonts w:cs="Arial"/>
          <w:sz w:val="20"/>
          <w:szCs w:val="20"/>
        </w:rPr>
        <w:t>.</w:t>
      </w:r>
      <w:r w:rsidR="00502978">
        <w:rPr>
          <w:rFonts w:cs="Arial"/>
          <w:sz w:val="20"/>
          <w:szCs w:val="20"/>
        </w:rPr>
        <w:t>06</w:t>
      </w:r>
      <w:r w:rsidRPr="00502978">
        <w:rPr>
          <w:rFonts w:cs="Arial"/>
          <w:sz w:val="20"/>
          <w:szCs w:val="20"/>
        </w:rPr>
        <w:t>.20</w:t>
      </w:r>
      <w:r w:rsidR="00965190" w:rsidRPr="00502978">
        <w:rPr>
          <w:rFonts w:cs="Arial"/>
          <w:sz w:val="20"/>
          <w:szCs w:val="20"/>
        </w:rPr>
        <w:t>23</w:t>
      </w:r>
      <w:r w:rsidRPr="00502978">
        <w:rPr>
          <w:rFonts w:cs="Arial"/>
          <w:sz w:val="20"/>
          <w:szCs w:val="20"/>
        </w:rPr>
        <w:t>r.</w:t>
      </w:r>
    </w:p>
    <w:p w14:paraId="67382418" w14:textId="77777777" w:rsidR="006F2D30" w:rsidRPr="00502978" w:rsidRDefault="006F2D30" w:rsidP="00965190">
      <w:pPr>
        <w:autoSpaceDE w:val="0"/>
        <w:autoSpaceDN w:val="0"/>
        <w:adjustRightInd w:val="0"/>
        <w:jc w:val="both"/>
        <w:rPr>
          <w:rFonts w:cs="Arial"/>
          <w:sz w:val="20"/>
          <w:szCs w:val="20"/>
        </w:rPr>
      </w:pPr>
      <w:r w:rsidRPr="00502978">
        <w:rPr>
          <w:rFonts w:cs="Arial"/>
          <w:sz w:val="20"/>
          <w:szCs w:val="20"/>
        </w:rPr>
        <w:t>na rachunek bankowy Nr 83 1240 2092 9141 0062 0000 0423</w:t>
      </w:r>
    </w:p>
    <w:p w14:paraId="6FCDA4C0" w14:textId="77777777" w:rsidR="006F2D30" w:rsidRPr="00502978" w:rsidRDefault="006F2D30" w:rsidP="00965190">
      <w:pPr>
        <w:autoSpaceDE w:val="0"/>
        <w:autoSpaceDN w:val="0"/>
        <w:adjustRightInd w:val="0"/>
        <w:jc w:val="both"/>
        <w:rPr>
          <w:rFonts w:cs="Arial"/>
          <w:sz w:val="20"/>
          <w:szCs w:val="20"/>
        </w:rPr>
      </w:pPr>
      <w:r w:rsidRPr="00502978">
        <w:rPr>
          <w:rFonts w:cs="Arial"/>
          <w:sz w:val="20"/>
          <w:szCs w:val="20"/>
        </w:rPr>
        <w:t>Urzędu Miasta Rzeszowa</w:t>
      </w:r>
    </w:p>
    <w:p w14:paraId="3F365981" w14:textId="77777777" w:rsidR="006F2D30" w:rsidRPr="00502978" w:rsidRDefault="006F2D30" w:rsidP="00965190">
      <w:pPr>
        <w:autoSpaceDE w:val="0"/>
        <w:autoSpaceDN w:val="0"/>
        <w:adjustRightInd w:val="0"/>
        <w:jc w:val="both"/>
        <w:rPr>
          <w:rFonts w:cs="Arial"/>
          <w:sz w:val="20"/>
          <w:szCs w:val="20"/>
        </w:rPr>
      </w:pPr>
    </w:p>
    <w:p w14:paraId="2314782A" w14:textId="0643B712" w:rsidR="006F2D30" w:rsidRPr="0050282F" w:rsidRDefault="006F2D30" w:rsidP="00965190">
      <w:pPr>
        <w:autoSpaceDE w:val="0"/>
        <w:autoSpaceDN w:val="0"/>
        <w:adjustRightInd w:val="0"/>
        <w:jc w:val="both"/>
        <w:rPr>
          <w:rFonts w:cs="Arial"/>
          <w:sz w:val="20"/>
          <w:szCs w:val="20"/>
        </w:rPr>
      </w:pPr>
      <w:r w:rsidRPr="00502978">
        <w:rPr>
          <w:rFonts w:cs="Arial"/>
          <w:sz w:val="20"/>
          <w:szCs w:val="20"/>
        </w:rPr>
        <w:t>Otrzymują:</w:t>
      </w:r>
    </w:p>
    <w:p w14:paraId="6352B5FA" w14:textId="77777777" w:rsidR="006F2D30" w:rsidRPr="00965190" w:rsidRDefault="006F2D30" w:rsidP="00965190">
      <w:pPr>
        <w:autoSpaceDE w:val="0"/>
        <w:autoSpaceDN w:val="0"/>
        <w:adjustRightInd w:val="0"/>
        <w:jc w:val="both"/>
        <w:rPr>
          <w:rFonts w:cs="Arial"/>
          <w:sz w:val="10"/>
          <w:szCs w:val="10"/>
        </w:rPr>
      </w:pPr>
    </w:p>
    <w:p w14:paraId="3B2CFD81" w14:textId="77777777" w:rsidR="00965190" w:rsidRDefault="006F2D30" w:rsidP="00965190">
      <w:pPr>
        <w:numPr>
          <w:ilvl w:val="0"/>
          <w:numId w:val="1"/>
        </w:numPr>
        <w:tabs>
          <w:tab w:val="clear" w:pos="720"/>
          <w:tab w:val="num" w:pos="284"/>
          <w:tab w:val="num" w:pos="926"/>
        </w:tabs>
        <w:autoSpaceDE w:val="0"/>
        <w:autoSpaceDN w:val="0"/>
        <w:adjustRightInd w:val="0"/>
        <w:ind w:hanging="720"/>
        <w:jc w:val="both"/>
        <w:rPr>
          <w:rFonts w:cs="Arial"/>
          <w:sz w:val="20"/>
          <w:szCs w:val="20"/>
        </w:rPr>
      </w:pPr>
      <w:r w:rsidRPr="00965190">
        <w:rPr>
          <w:rFonts w:cs="Arial"/>
          <w:sz w:val="20"/>
          <w:szCs w:val="20"/>
        </w:rPr>
        <w:t>Stare Miasto-Park  Sp. z o.o.</w:t>
      </w:r>
    </w:p>
    <w:p w14:paraId="333872FD" w14:textId="77777777" w:rsidR="00965190" w:rsidRDefault="00965190" w:rsidP="00965190">
      <w:pPr>
        <w:tabs>
          <w:tab w:val="num" w:pos="284"/>
        </w:tabs>
        <w:autoSpaceDE w:val="0"/>
        <w:autoSpaceDN w:val="0"/>
        <w:adjustRightInd w:val="0"/>
        <w:jc w:val="both"/>
        <w:rPr>
          <w:rFonts w:cs="Arial"/>
          <w:sz w:val="20"/>
          <w:szCs w:val="20"/>
        </w:rPr>
      </w:pPr>
      <w:r>
        <w:rPr>
          <w:rFonts w:cs="Arial"/>
          <w:sz w:val="20"/>
          <w:szCs w:val="20"/>
        </w:rPr>
        <w:tab/>
      </w:r>
      <w:r w:rsidR="006F2D30" w:rsidRPr="00965190">
        <w:rPr>
          <w:rFonts w:cs="Arial"/>
          <w:sz w:val="20"/>
          <w:szCs w:val="20"/>
        </w:rPr>
        <w:t>Wierzawice 874, 37-300 Leżajsk</w:t>
      </w:r>
    </w:p>
    <w:p w14:paraId="14CE1B71" w14:textId="50E69BA9" w:rsidR="006F2D30" w:rsidRPr="008C5B9D" w:rsidRDefault="006F2D30" w:rsidP="008C5B9D">
      <w:pPr>
        <w:pStyle w:val="Akapitzlist"/>
        <w:numPr>
          <w:ilvl w:val="0"/>
          <w:numId w:val="1"/>
        </w:numPr>
        <w:tabs>
          <w:tab w:val="num" w:pos="284"/>
        </w:tabs>
        <w:autoSpaceDE w:val="0"/>
        <w:autoSpaceDN w:val="0"/>
        <w:adjustRightInd w:val="0"/>
        <w:ind w:hanging="720"/>
        <w:jc w:val="both"/>
        <w:rPr>
          <w:rFonts w:ascii="Arial" w:hAnsi="Arial" w:cs="Arial"/>
          <w:sz w:val="20"/>
          <w:szCs w:val="20"/>
        </w:rPr>
      </w:pPr>
      <w:r w:rsidRPr="00965190">
        <w:rPr>
          <w:rFonts w:ascii="Arial" w:hAnsi="Arial" w:cs="Arial"/>
          <w:sz w:val="20"/>
          <w:szCs w:val="20"/>
        </w:rPr>
        <w:t>OS-I. a/a</w:t>
      </w:r>
      <w:r w:rsidRPr="00965190">
        <w:rPr>
          <w:rFonts w:ascii="Arial" w:hAnsi="Arial" w:cs="Arial"/>
          <w:sz w:val="20"/>
          <w:szCs w:val="20"/>
        </w:rPr>
        <w:tab/>
      </w:r>
    </w:p>
    <w:sectPr w:rsidR="006F2D30" w:rsidRPr="008C5B9D" w:rsidSect="00CA28C2">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5BC7" w14:textId="77777777" w:rsidR="004177A9" w:rsidRDefault="004177A9">
      <w:r>
        <w:separator/>
      </w:r>
    </w:p>
  </w:endnote>
  <w:endnote w:type="continuationSeparator" w:id="0">
    <w:p w14:paraId="29BD1534" w14:textId="77777777" w:rsidR="004177A9" w:rsidRDefault="0041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2"/>
    <w:family w:val="auto"/>
    <w:pitch w:val="variable"/>
  </w:font>
  <w:font w:name="StarSymbol">
    <w:altName w:val="Calibri"/>
    <w:charset w:val="02"/>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sans-serif">
    <w:altName w:val="Arial"/>
    <w:charset w:val="00"/>
    <w:family w:val="auto"/>
    <w:pitch w:val="default"/>
  </w:font>
  <w:font w:name="Helvetica">
    <w:panose1 w:val="020B0604020202020204"/>
    <w:charset w:val="EE"/>
    <w:family w:val="swiss"/>
    <w:pitch w:val="variable"/>
    <w:sig w:usb0="E0002EFF" w:usb1="C0007843" w:usb2="00000009" w:usb3="00000000" w:csb0="000001FF" w:csb1="00000000"/>
  </w:font>
  <w:font w:name="CG Times">
    <w:altName w:val="Times New Roman"/>
    <w:charset w:val="EE"/>
    <w:family w:val="roman"/>
    <w:pitch w:val="variable"/>
  </w:font>
  <w:font w:name="TrueHelveticaLight">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D68" w14:textId="0C646B5E" w:rsidR="009C50CA" w:rsidRPr="00CA28C2" w:rsidRDefault="009C50CA">
    <w:pPr>
      <w:pStyle w:val="Stopka"/>
      <w:rPr>
        <w:rFonts w:cs="Arial"/>
        <w:sz w:val="20"/>
        <w:szCs w:val="20"/>
      </w:rPr>
    </w:pPr>
    <w:r>
      <w:rPr>
        <w:rFonts w:cs="Arial"/>
        <w:sz w:val="20"/>
        <w:szCs w:val="20"/>
      </w:rPr>
      <w:t>OS-I.7222.</w:t>
    </w:r>
    <w:r w:rsidR="006F2367">
      <w:rPr>
        <w:rFonts w:cs="Arial"/>
        <w:sz w:val="20"/>
        <w:szCs w:val="20"/>
      </w:rPr>
      <w:t>15</w:t>
    </w:r>
    <w:r>
      <w:rPr>
        <w:rFonts w:cs="Arial"/>
        <w:sz w:val="20"/>
        <w:szCs w:val="20"/>
      </w:rPr>
      <w:t>.</w:t>
    </w:r>
    <w:r w:rsidR="007471CC">
      <w:rPr>
        <w:rFonts w:cs="Arial"/>
        <w:sz w:val="20"/>
        <w:szCs w:val="20"/>
      </w:rPr>
      <w:t>8</w:t>
    </w:r>
    <w:r>
      <w:rPr>
        <w:rFonts w:cs="Arial"/>
        <w:sz w:val="20"/>
        <w:szCs w:val="20"/>
      </w:rPr>
      <w:t>.20</w:t>
    </w:r>
    <w:r w:rsidR="006F2367">
      <w:rPr>
        <w:rFonts w:cs="Arial"/>
        <w:sz w:val="20"/>
        <w:szCs w:val="20"/>
      </w:rPr>
      <w:t>23</w:t>
    </w:r>
    <w:r>
      <w:rPr>
        <w:rFonts w:cs="Arial"/>
        <w:sz w:val="20"/>
        <w:szCs w:val="20"/>
      </w:rPr>
      <w:t>.M</w:t>
    </w:r>
    <w:r w:rsidR="006F2367">
      <w:rPr>
        <w:rFonts w:cs="Arial"/>
        <w:sz w:val="20"/>
        <w:szCs w:val="20"/>
      </w:rPr>
      <w:t>D</w:t>
    </w:r>
    <w:r>
      <w:rPr>
        <w:rFonts w:cs="Arial"/>
        <w:sz w:val="20"/>
        <w:szCs w:val="20"/>
      </w:rPr>
      <w:tab/>
    </w:r>
    <w:r>
      <w:rPr>
        <w:rFonts w:cs="Arial"/>
        <w:sz w:val="20"/>
        <w:szCs w:val="20"/>
      </w:rPr>
      <w:tab/>
    </w:r>
    <w:r w:rsidRPr="00CA28C2">
      <w:rPr>
        <w:rFonts w:cs="Arial"/>
        <w:sz w:val="20"/>
        <w:szCs w:val="20"/>
      </w:rPr>
      <w:t xml:space="preserve">Str. </w:t>
    </w:r>
    <w:r w:rsidR="00392F82" w:rsidRPr="00CA28C2">
      <w:rPr>
        <w:rStyle w:val="Numerstrony"/>
        <w:rFonts w:cs="Arial"/>
        <w:sz w:val="20"/>
        <w:szCs w:val="20"/>
      </w:rPr>
      <w:fldChar w:fldCharType="begin"/>
    </w:r>
    <w:r w:rsidRPr="00CA28C2">
      <w:rPr>
        <w:rStyle w:val="Numerstrony"/>
        <w:rFonts w:cs="Arial"/>
        <w:sz w:val="20"/>
        <w:szCs w:val="20"/>
      </w:rPr>
      <w:instrText xml:space="preserve"> PAGE </w:instrText>
    </w:r>
    <w:r w:rsidR="00392F82" w:rsidRPr="00CA28C2">
      <w:rPr>
        <w:rStyle w:val="Numerstrony"/>
        <w:rFonts w:cs="Arial"/>
        <w:sz w:val="20"/>
        <w:szCs w:val="20"/>
      </w:rPr>
      <w:fldChar w:fldCharType="separate"/>
    </w:r>
    <w:r w:rsidR="0082344C">
      <w:rPr>
        <w:rStyle w:val="Numerstrony"/>
        <w:rFonts w:cs="Arial"/>
        <w:noProof/>
        <w:sz w:val="20"/>
        <w:szCs w:val="20"/>
      </w:rPr>
      <w:t>2</w:t>
    </w:r>
    <w:r w:rsidR="00392F82" w:rsidRPr="00CA28C2">
      <w:rPr>
        <w:rStyle w:val="Numerstrony"/>
        <w:rFonts w:cs="Arial"/>
        <w:sz w:val="20"/>
        <w:szCs w:val="20"/>
      </w:rPr>
      <w:fldChar w:fldCharType="end"/>
    </w:r>
    <w:r>
      <w:rPr>
        <w:rStyle w:val="Numerstrony"/>
        <w:rFonts w:cs="Arial"/>
        <w:sz w:val="20"/>
        <w:szCs w:val="20"/>
      </w:rPr>
      <w:t xml:space="preserve"> </w:t>
    </w:r>
    <w:r w:rsidRPr="00CA28C2">
      <w:rPr>
        <w:rStyle w:val="Numerstrony"/>
        <w:rFonts w:cs="Arial"/>
        <w:sz w:val="20"/>
        <w:szCs w:val="20"/>
      </w:rPr>
      <w:t xml:space="preserve">z </w:t>
    </w:r>
    <w:r w:rsidR="00392F82" w:rsidRPr="00CA28C2">
      <w:rPr>
        <w:rStyle w:val="Numerstrony"/>
        <w:rFonts w:cs="Arial"/>
        <w:sz w:val="20"/>
        <w:szCs w:val="20"/>
      </w:rPr>
      <w:fldChar w:fldCharType="begin"/>
    </w:r>
    <w:r w:rsidRPr="00CA28C2">
      <w:rPr>
        <w:rStyle w:val="Numerstrony"/>
        <w:rFonts w:cs="Arial"/>
        <w:sz w:val="20"/>
        <w:szCs w:val="20"/>
      </w:rPr>
      <w:instrText xml:space="preserve"> NUMPAGES </w:instrText>
    </w:r>
    <w:r w:rsidR="00392F82" w:rsidRPr="00CA28C2">
      <w:rPr>
        <w:rStyle w:val="Numerstrony"/>
        <w:rFonts w:cs="Arial"/>
        <w:sz w:val="20"/>
        <w:szCs w:val="20"/>
      </w:rPr>
      <w:fldChar w:fldCharType="separate"/>
    </w:r>
    <w:r w:rsidR="0082344C">
      <w:rPr>
        <w:rStyle w:val="Numerstrony"/>
        <w:rFonts w:cs="Arial"/>
        <w:noProof/>
        <w:sz w:val="20"/>
        <w:szCs w:val="20"/>
      </w:rPr>
      <w:t>2</w:t>
    </w:r>
    <w:r w:rsidR="00392F82" w:rsidRPr="00CA28C2">
      <w:rPr>
        <w:rStyle w:val="Numerstrony"/>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D4C" w14:textId="77777777" w:rsidR="00705879" w:rsidRDefault="00705879" w:rsidP="00705879">
    <w:pPr>
      <w:pStyle w:val="Stopka"/>
      <w:tabs>
        <w:tab w:val="clear" w:pos="9072"/>
        <w:tab w:val="right" w:pos="9214"/>
      </w:tabs>
      <w:ind w:left="-1276" w:right="-1278"/>
      <w:jc w:val="center"/>
      <w:rPr>
        <w:rFonts w:cs="Arial"/>
        <w:b/>
      </w:rPr>
    </w:pPr>
    <w:r>
      <w:rPr>
        <w:rFonts w:cs="Arial"/>
        <w:b/>
        <w:noProof/>
      </w:rPr>
      <w:drawing>
        <wp:inline distT="0" distB="0" distL="0" distR="0" wp14:anchorId="78978D9B" wp14:editId="7530D3AC">
          <wp:extent cx="1457325" cy="390525"/>
          <wp:effectExtent l="19050" t="0" r="9525" b="0"/>
          <wp:docPr id="1"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0AA52E84" w14:textId="77777777" w:rsidR="00705879" w:rsidRDefault="00705879" w:rsidP="00705879">
    <w:pPr>
      <w:pStyle w:val="Stopka"/>
      <w:tabs>
        <w:tab w:val="clear" w:pos="9072"/>
        <w:tab w:val="right" w:pos="9214"/>
      </w:tabs>
      <w:ind w:left="-1276" w:right="-1278"/>
      <w:jc w:val="center"/>
      <w:rPr>
        <w:rFonts w:cs="Arial"/>
        <w:b/>
      </w:rPr>
    </w:pPr>
  </w:p>
  <w:p w14:paraId="7DF63060" w14:textId="77777777" w:rsidR="00705879" w:rsidRDefault="00705879" w:rsidP="00705879">
    <w:pPr>
      <w:pStyle w:val="Stopka"/>
      <w:tabs>
        <w:tab w:val="clear" w:pos="9072"/>
        <w:tab w:val="right" w:pos="9214"/>
      </w:tabs>
      <w:ind w:left="-1276" w:right="-1278"/>
      <w:jc w:val="center"/>
      <w:rPr>
        <w:sz w:val="16"/>
        <w:szCs w:val="16"/>
      </w:rPr>
    </w:pPr>
    <w:r>
      <w:rPr>
        <w:sz w:val="16"/>
        <w:szCs w:val="16"/>
      </w:rPr>
      <w:t>al. Łukasza Cieplińskiego 4, 35-010 Rzeszów</w:t>
    </w:r>
  </w:p>
  <w:p w14:paraId="68AADC71" w14:textId="77777777" w:rsidR="00290E6F" w:rsidRPr="00705879" w:rsidRDefault="00705879" w:rsidP="00705879">
    <w:pPr>
      <w:pStyle w:val="Stopka"/>
      <w:jc w:val="center"/>
      <w:rPr>
        <w:szCs w:val="16"/>
      </w:rPr>
    </w:pPr>
    <w:r w:rsidRPr="00705879">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E227" w14:textId="77777777" w:rsidR="004177A9" w:rsidRDefault="004177A9">
      <w:r>
        <w:separator/>
      </w:r>
    </w:p>
  </w:footnote>
  <w:footnote w:type="continuationSeparator" w:id="0">
    <w:p w14:paraId="1FF676B5" w14:textId="77777777" w:rsidR="004177A9" w:rsidRDefault="0041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027E" w14:textId="77777777" w:rsidR="0039597A" w:rsidRDefault="0039597A" w:rsidP="0039597A">
    <w:pPr>
      <w:jc w:val="center"/>
    </w:pPr>
    <w:r>
      <w:rPr>
        <w:noProof/>
      </w:rPr>
      <w:drawing>
        <wp:inline distT="0" distB="0" distL="0" distR="0" wp14:anchorId="5C2A247C" wp14:editId="021CA7C7">
          <wp:extent cx="595829" cy="684000"/>
          <wp:effectExtent l="19050" t="0" r="0" b="0"/>
          <wp:docPr id="3"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Marszałek Województwa Podkarpackiego"/>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68608319" w14:textId="77777777" w:rsidR="0039597A" w:rsidRPr="00701A26" w:rsidRDefault="0039597A" w:rsidP="0039597A">
    <w:pPr>
      <w:jc w:val="center"/>
      <w:rPr>
        <w:sz w:val="10"/>
      </w:rPr>
    </w:pPr>
  </w:p>
  <w:p w14:paraId="5992426D"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MARSZAŁEK</w:t>
    </w:r>
  </w:p>
  <w:p w14:paraId="5B0B4276"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A"/>
    <w:multiLevelType w:val="singleLevel"/>
    <w:tmpl w:val="0000000A"/>
    <w:name w:val="WW8Num15"/>
    <w:lvl w:ilvl="0">
      <w:start w:val="1"/>
      <w:numFmt w:val="decimal"/>
      <w:lvlText w:val="%1."/>
      <w:lvlJc w:val="left"/>
      <w:pPr>
        <w:tabs>
          <w:tab w:val="num" w:pos="0"/>
        </w:tabs>
        <w:ind w:left="360" w:hanging="360"/>
      </w:pPr>
    </w:lvl>
  </w:abstractNum>
  <w:abstractNum w:abstractNumId="3" w15:restartNumberingAfterBreak="0">
    <w:nsid w:val="0000000C"/>
    <w:multiLevelType w:val="singleLevel"/>
    <w:tmpl w:val="0000000C"/>
    <w:name w:val="WW8Num20"/>
    <w:lvl w:ilvl="0">
      <w:start w:val="1"/>
      <w:numFmt w:val="bullet"/>
      <w:lvlText w:val=""/>
      <w:lvlJc w:val="center"/>
      <w:pPr>
        <w:tabs>
          <w:tab w:val="num" w:pos="0"/>
        </w:tabs>
        <w:ind w:left="720" w:hanging="360"/>
      </w:pPr>
      <w:rPr>
        <w:rFonts w:ascii="Symbol" w:hAnsi="Symbol" w:cs="Symbol"/>
      </w:rPr>
    </w:lvl>
  </w:abstractNum>
  <w:abstractNum w:abstractNumId="4" w15:restartNumberingAfterBreak="0">
    <w:nsid w:val="007359CA"/>
    <w:multiLevelType w:val="hybridMultilevel"/>
    <w:tmpl w:val="AF62E0E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317497"/>
    <w:multiLevelType w:val="hybridMultilevel"/>
    <w:tmpl w:val="0EC6394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891311"/>
    <w:multiLevelType w:val="hybridMultilevel"/>
    <w:tmpl w:val="2A80DBC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F822FA"/>
    <w:multiLevelType w:val="hybridMultilevel"/>
    <w:tmpl w:val="F1CCD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BE0EB8"/>
    <w:multiLevelType w:val="hybridMultilevel"/>
    <w:tmpl w:val="B7607D68"/>
    <w:lvl w:ilvl="0" w:tplc="8640E722">
      <w:start w:val="1"/>
      <w:numFmt w:val="bullet"/>
      <w:lvlText w:val=""/>
      <w:lvlJc w:val="left"/>
      <w:pPr>
        <w:ind w:left="1846" w:hanging="360"/>
      </w:pPr>
      <w:rPr>
        <w:rFonts w:ascii="Symbol" w:hAnsi="Symbol" w:hint="default"/>
      </w:rPr>
    </w:lvl>
    <w:lvl w:ilvl="1" w:tplc="04150003">
      <w:start w:val="1"/>
      <w:numFmt w:val="bullet"/>
      <w:lvlText w:val="o"/>
      <w:lvlJc w:val="left"/>
      <w:pPr>
        <w:ind w:left="2566" w:hanging="360"/>
      </w:pPr>
      <w:rPr>
        <w:rFonts w:ascii="Courier New" w:hAnsi="Courier New" w:cs="Courier New" w:hint="default"/>
      </w:rPr>
    </w:lvl>
    <w:lvl w:ilvl="2" w:tplc="04150005">
      <w:start w:val="1"/>
      <w:numFmt w:val="bullet"/>
      <w:lvlText w:val=""/>
      <w:lvlJc w:val="left"/>
      <w:pPr>
        <w:ind w:left="3286" w:hanging="360"/>
      </w:pPr>
      <w:rPr>
        <w:rFonts w:ascii="Wingdings" w:hAnsi="Wingdings" w:hint="default"/>
      </w:rPr>
    </w:lvl>
    <w:lvl w:ilvl="3" w:tplc="04150001">
      <w:start w:val="1"/>
      <w:numFmt w:val="bullet"/>
      <w:lvlText w:val=""/>
      <w:lvlJc w:val="left"/>
      <w:pPr>
        <w:ind w:left="4006" w:hanging="360"/>
      </w:pPr>
      <w:rPr>
        <w:rFonts w:ascii="Symbol" w:hAnsi="Symbol" w:hint="default"/>
      </w:rPr>
    </w:lvl>
    <w:lvl w:ilvl="4" w:tplc="04150003">
      <w:start w:val="1"/>
      <w:numFmt w:val="bullet"/>
      <w:lvlText w:val="o"/>
      <w:lvlJc w:val="left"/>
      <w:pPr>
        <w:ind w:left="4726" w:hanging="360"/>
      </w:pPr>
      <w:rPr>
        <w:rFonts w:ascii="Courier New" w:hAnsi="Courier New" w:cs="Courier New" w:hint="default"/>
      </w:rPr>
    </w:lvl>
    <w:lvl w:ilvl="5" w:tplc="04150005">
      <w:start w:val="1"/>
      <w:numFmt w:val="bullet"/>
      <w:lvlText w:val=""/>
      <w:lvlJc w:val="left"/>
      <w:pPr>
        <w:ind w:left="5446" w:hanging="360"/>
      </w:pPr>
      <w:rPr>
        <w:rFonts w:ascii="Wingdings" w:hAnsi="Wingdings" w:hint="default"/>
      </w:rPr>
    </w:lvl>
    <w:lvl w:ilvl="6" w:tplc="04150001">
      <w:start w:val="1"/>
      <w:numFmt w:val="bullet"/>
      <w:lvlText w:val=""/>
      <w:lvlJc w:val="left"/>
      <w:pPr>
        <w:ind w:left="6166" w:hanging="360"/>
      </w:pPr>
      <w:rPr>
        <w:rFonts w:ascii="Symbol" w:hAnsi="Symbol" w:hint="default"/>
      </w:rPr>
    </w:lvl>
    <w:lvl w:ilvl="7" w:tplc="04150003">
      <w:start w:val="1"/>
      <w:numFmt w:val="bullet"/>
      <w:lvlText w:val="o"/>
      <w:lvlJc w:val="left"/>
      <w:pPr>
        <w:ind w:left="6886" w:hanging="360"/>
      </w:pPr>
      <w:rPr>
        <w:rFonts w:ascii="Courier New" w:hAnsi="Courier New" w:cs="Courier New" w:hint="default"/>
      </w:rPr>
    </w:lvl>
    <w:lvl w:ilvl="8" w:tplc="04150005">
      <w:start w:val="1"/>
      <w:numFmt w:val="bullet"/>
      <w:lvlText w:val=""/>
      <w:lvlJc w:val="left"/>
      <w:pPr>
        <w:ind w:left="7606" w:hanging="360"/>
      </w:pPr>
      <w:rPr>
        <w:rFonts w:ascii="Wingdings" w:hAnsi="Wingdings" w:hint="default"/>
      </w:rPr>
    </w:lvl>
  </w:abstractNum>
  <w:abstractNum w:abstractNumId="9" w15:restartNumberingAfterBreak="0">
    <w:nsid w:val="05401F18"/>
    <w:multiLevelType w:val="hybridMultilevel"/>
    <w:tmpl w:val="09A8C6B6"/>
    <w:lvl w:ilvl="0" w:tplc="04150019">
      <w:start w:val="1"/>
      <w:numFmt w:val="lowerLetter"/>
      <w:lvlText w:val="%1."/>
      <w:lvlJc w:val="left"/>
      <w:pPr>
        <w:ind w:left="3420" w:hanging="360"/>
      </w:pPr>
    </w:lvl>
    <w:lvl w:ilvl="1" w:tplc="04150019">
      <w:start w:val="1"/>
      <w:numFmt w:val="lowerLetter"/>
      <w:lvlText w:val="%2."/>
      <w:lvlJc w:val="left"/>
      <w:pPr>
        <w:ind w:left="4140" w:hanging="360"/>
      </w:pPr>
    </w:lvl>
    <w:lvl w:ilvl="2" w:tplc="0415001B">
      <w:start w:val="1"/>
      <w:numFmt w:val="lowerRoman"/>
      <w:lvlText w:val="%3."/>
      <w:lvlJc w:val="right"/>
      <w:pPr>
        <w:ind w:left="4860" w:hanging="180"/>
      </w:pPr>
    </w:lvl>
    <w:lvl w:ilvl="3" w:tplc="0415000F">
      <w:start w:val="1"/>
      <w:numFmt w:val="decimal"/>
      <w:lvlText w:val="%4."/>
      <w:lvlJc w:val="left"/>
      <w:pPr>
        <w:ind w:left="5580" w:hanging="360"/>
      </w:pPr>
    </w:lvl>
    <w:lvl w:ilvl="4" w:tplc="04150019">
      <w:start w:val="1"/>
      <w:numFmt w:val="lowerLetter"/>
      <w:lvlText w:val="%5."/>
      <w:lvlJc w:val="left"/>
      <w:pPr>
        <w:ind w:left="6300" w:hanging="360"/>
      </w:pPr>
    </w:lvl>
    <w:lvl w:ilvl="5" w:tplc="0415001B">
      <w:start w:val="1"/>
      <w:numFmt w:val="lowerRoman"/>
      <w:lvlText w:val="%6."/>
      <w:lvlJc w:val="right"/>
      <w:pPr>
        <w:ind w:left="7020" w:hanging="180"/>
      </w:pPr>
    </w:lvl>
    <w:lvl w:ilvl="6" w:tplc="0415000F">
      <w:start w:val="1"/>
      <w:numFmt w:val="decimal"/>
      <w:lvlText w:val="%7."/>
      <w:lvlJc w:val="left"/>
      <w:pPr>
        <w:ind w:left="7740" w:hanging="360"/>
      </w:pPr>
    </w:lvl>
    <w:lvl w:ilvl="7" w:tplc="04150019">
      <w:start w:val="1"/>
      <w:numFmt w:val="lowerLetter"/>
      <w:lvlText w:val="%8."/>
      <w:lvlJc w:val="left"/>
      <w:pPr>
        <w:ind w:left="8460" w:hanging="360"/>
      </w:pPr>
    </w:lvl>
    <w:lvl w:ilvl="8" w:tplc="0415001B">
      <w:start w:val="1"/>
      <w:numFmt w:val="lowerRoman"/>
      <w:lvlText w:val="%9."/>
      <w:lvlJc w:val="right"/>
      <w:pPr>
        <w:ind w:left="9180" w:hanging="180"/>
      </w:pPr>
    </w:lvl>
  </w:abstractNum>
  <w:abstractNum w:abstractNumId="10" w15:restartNumberingAfterBreak="0">
    <w:nsid w:val="05AF35B8"/>
    <w:multiLevelType w:val="hybridMultilevel"/>
    <w:tmpl w:val="B2CE2BF4"/>
    <w:lvl w:ilvl="0" w:tplc="1BC47FFC">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5F4048B"/>
    <w:multiLevelType w:val="hybridMultilevel"/>
    <w:tmpl w:val="D5969A9E"/>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4A7947"/>
    <w:multiLevelType w:val="hybridMultilevel"/>
    <w:tmpl w:val="C824C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FD4A4B"/>
    <w:multiLevelType w:val="hybridMultilevel"/>
    <w:tmpl w:val="4B741164"/>
    <w:lvl w:ilvl="0" w:tplc="C4966168">
      <w:start w:val="1"/>
      <w:numFmt w:val="decimal"/>
      <w:lvlText w:val="%1)"/>
      <w:lvlJc w:val="left"/>
      <w:pPr>
        <w:ind w:left="720" w:hanging="360"/>
      </w:pPr>
      <w:rPr>
        <w:rFonts w:ascii="Arial" w:hAnsi="Arial" w:cs="Arial" w:hint="default"/>
        <w:b/>
        <w:bCs w:val="0"/>
        <w:color w:val="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13283"/>
    <w:multiLevelType w:val="hybridMultilevel"/>
    <w:tmpl w:val="2EEC890E"/>
    <w:lvl w:ilvl="0" w:tplc="1BC47F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6E1F61"/>
    <w:multiLevelType w:val="hybridMultilevel"/>
    <w:tmpl w:val="1F602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3441D"/>
    <w:multiLevelType w:val="hybridMultilevel"/>
    <w:tmpl w:val="BD1449FE"/>
    <w:lvl w:ilvl="0" w:tplc="FB7ED452">
      <w:start w:val="1"/>
      <w:numFmt w:val="decimal"/>
      <w:lvlText w:val="%1."/>
      <w:lvlJc w:val="left"/>
      <w:pPr>
        <w:ind w:left="720" w:hanging="360"/>
      </w:pPr>
      <w:rPr>
        <w:rFonts w:hint="default"/>
        <w:b w:val="0"/>
        <w:bCs w:val="0"/>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C9438A6"/>
    <w:multiLevelType w:val="hybridMultilevel"/>
    <w:tmpl w:val="083C1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6223D1"/>
    <w:multiLevelType w:val="hybridMultilevel"/>
    <w:tmpl w:val="A19C5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E0334AF"/>
    <w:multiLevelType w:val="hybridMultilevel"/>
    <w:tmpl w:val="27AEB29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E463851"/>
    <w:multiLevelType w:val="hybridMultilevel"/>
    <w:tmpl w:val="10FE5D10"/>
    <w:lvl w:ilvl="0" w:tplc="A8FC804C">
      <w:start w:val="1"/>
      <w:numFmt w:val="decimal"/>
      <w:lvlText w:val="%1)"/>
      <w:lvlJc w:val="left"/>
      <w:pPr>
        <w:ind w:left="720" w:hanging="360"/>
      </w:pPr>
      <w:rPr>
        <w:rFonts w:hint="default"/>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FA4F72"/>
    <w:multiLevelType w:val="hybridMultilevel"/>
    <w:tmpl w:val="50ECBC6A"/>
    <w:lvl w:ilvl="0" w:tplc="A13037E6">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5C617F"/>
    <w:multiLevelType w:val="hybridMultilevel"/>
    <w:tmpl w:val="FD0EAB1A"/>
    <w:lvl w:ilvl="0" w:tplc="1BC47FFC">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08E4D08"/>
    <w:multiLevelType w:val="hybridMultilevel"/>
    <w:tmpl w:val="4D6EDF1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13E3839"/>
    <w:multiLevelType w:val="hybridMultilevel"/>
    <w:tmpl w:val="36966C9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2D65590"/>
    <w:multiLevelType w:val="hybridMultilevel"/>
    <w:tmpl w:val="921E314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39E5852"/>
    <w:multiLevelType w:val="hybridMultilevel"/>
    <w:tmpl w:val="0A025BD0"/>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CF2D10"/>
    <w:multiLevelType w:val="hybridMultilevel"/>
    <w:tmpl w:val="2DD6C528"/>
    <w:lvl w:ilvl="0" w:tplc="1BC47FFC">
      <w:start w:val="1"/>
      <w:numFmt w:val="bullet"/>
      <w:lvlText w:val=""/>
      <w:lvlJc w:val="left"/>
      <w:pPr>
        <w:ind w:left="720" w:hanging="360"/>
      </w:pPr>
      <w:rPr>
        <w:rFonts w:ascii="Symbol" w:hAnsi="Symbol" w:hint="default"/>
      </w:rPr>
    </w:lvl>
    <w:lvl w:ilvl="1" w:tplc="04150003">
      <w:start w:val="2"/>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4DD1A6F"/>
    <w:multiLevelType w:val="hybridMultilevel"/>
    <w:tmpl w:val="9ACE6C68"/>
    <w:lvl w:ilvl="0" w:tplc="0415000F">
      <w:start w:val="1"/>
      <w:numFmt w:val="decimal"/>
      <w:lvlText w:val="%1."/>
      <w:lvlJc w:val="left"/>
      <w:pPr>
        <w:tabs>
          <w:tab w:val="num" w:pos="1010"/>
        </w:tabs>
        <w:ind w:left="471" w:hanging="113"/>
      </w:pPr>
      <w:rPr>
        <w:rFonts w:hint="default"/>
      </w:rPr>
    </w:lvl>
    <w:lvl w:ilvl="1" w:tplc="BDFE6776">
      <w:start w:val="1"/>
      <w:numFmt w:val="bullet"/>
      <w:lvlText w:val=""/>
      <w:lvlJc w:val="left"/>
      <w:pPr>
        <w:tabs>
          <w:tab w:val="num" w:pos="1656"/>
        </w:tabs>
        <w:ind w:left="1656" w:hanging="360"/>
      </w:pPr>
      <w:rPr>
        <w:rFonts w:ascii="Symbol" w:hAnsi="Symbol" w:hint="default"/>
      </w:rPr>
    </w:lvl>
    <w:lvl w:ilvl="2" w:tplc="0415001B" w:tentative="1">
      <w:start w:val="1"/>
      <w:numFmt w:val="lowerRoman"/>
      <w:lvlText w:val="%3."/>
      <w:lvlJc w:val="right"/>
      <w:pPr>
        <w:tabs>
          <w:tab w:val="num" w:pos="2376"/>
        </w:tabs>
        <w:ind w:left="2376" w:hanging="180"/>
      </w:pPr>
    </w:lvl>
    <w:lvl w:ilvl="3" w:tplc="0415000F" w:tentative="1">
      <w:start w:val="1"/>
      <w:numFmt w:val="decimal"/>
      <w:lvlText w:val="%4."/>
      <w:lvlJc w:val="left"/>
      <w:pPr>
        <w:tabs>
          <w:tab w:val="num" w:pos="3096"/>
        </w:tabs>
        <w:ind w:left="3096" w:hanging="360"/>
      </w:pPr>
    </w:lvl>
    <w:lvl w:ilvl="4" w:tplc="04150019" w:tentative="1">
      <w:start w:val="1"/>
      <w:numFmt w:val="lowerLetter"/>
      <w:lvlText w:val="%5."/>
      <w:lvlJc w:val="left"/>
      <w:pPr>
        <w:tabs>
          <w:tab w:val="num" w:pos="3816"/>
        </w:tabs>
        <w:ind w:left="3816" w:hanging="360"/>
      </w:pPr>
    </w:lvl>
    <w:lvl w:ilvl="5" w:tplc="0415001B" w:tentative="1">
      <w:start w:val="1"/>
      <w:numFmt w:val="lowerRoman"/>
      <w:lvlText w:val="%6."/>
      <w:lvlJc w:val="right"/>
      <w:pPr>
        <w:tabs>
          <w:tab w:val="num" w:pos="4536"/>
        </w:tabs>
        <w:ind w:left="4536" w:hanging="180"/>
      </w:pPr>
    </w:lvl>
    <w:lvl w:ilvl="6" w:tplc="0415000F" w:tentative="1">
      <w:start w:val="1"/>
      <w:numFmt w:val="decimal"/>
      <w:lvlText w:val="%7."/>
      <w:lvlJc w:val="left"/>
      <w:pPr>
        <w:tabs>
          <w:tab w:val="num" w:pos="5256"/>
        </w:tabs>
        <w:ind w:left="5256" w:hanging="360"/>
      </w:pPr>
    </w:lvl>
    <w:lvl w:ilvl="7" w:tplc="04150019" w:tentative="1">
      <w:start w:val="1"/>
      <w:numFmt w:val="lowerLetter"/>
      <w:lvlText w:val="%8."/>
      <w:lvlJc w:val="left"/>
      <w:pPr>
        <w:tabs>
          <w:tab w:val="num" w:pos="5976"/>
        </w:tabs>
        <w:ind w:left="5976" w:hanging="360"/>
      </w:pPr>
    </w:lvl>
    <w:lvl w:ilvl="8" w:tplc="0415001B" w:tentative="1">
      <w:start w:val="1"/>
      <w:numFmt w:val="lowerRoman"/>
      <w:lvlText w:val="%9."/>
      <w:lvlJc w:val="right"/>
      <w:pPr>
        <w:tabs>
          <w:tab w:val="num" w:pos="6696"/>
        </w:tabs>
        <w:ind w:left="6696" w:hanging="180"/>
      </w:pPr>
    </w:lvl>
  </w:abstractNum>
  <w:abstractNum w:abstractNumId="29" w15:restartNumberingAfterBreak="0">
    <w:nsid w:val="14FD4F92"/>
    <w:multiLevelType w:val="hybridMultilevel"/>
    <w:tmpl w:val="B2225F44"/>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159C3114"/>
    <w:multiLevelType w:val="hybridMultilevel"/>
    <w:tmpl w:val="96560092"/>
    <w:lvl w:ilvl="0" w:tplc="304C62C2">
      <w:start w:val="1"/>
      <w:numFmt w:val="decimal"/>
      <w:lvlText w:val="%1)"/>
      <w:lvlJc w:val="left"/>
      <w:pPr>
        <w:ind w:left="644" w:hanging="360"/>
      </w:pPr>
      <w:rPr>
        <w:rFonts w:hint="default"/>
        <w:b/>
        <w:color w:val="auto"/>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5C55195"/>
    <w:multiLevelType w:val="hybridMultilevel"/>
    <w:tmpl w:val="AEDE263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16D778A2"/>
    <w:multiLevelType w:val="hybridMultilevel"/>
    <w:tmpl w:val="FD322A5A"/>
    <w:lvl w:ilvl="0" w:tplc="1BC47FFC">
      <w:start w:val="1"/>
      <w:numFmt w:val="bullet"/>
      <w:lvlText w:val=""/>
      <w:lvlJc w:val="left"/>
      <w:pPr>
        <w:ind w:left="782" w:hanging="360"/>
      </w:pPr>
      <w:rPr>
        <w:rFonts w:ascii="Symbol" w:hAnsi="Symbol" w:hint="default"/>
      </w:rPr>
    </w:lvl>
    <w:lvl w:ilvl="1" w:tplc="FFFFFFFF" w:tentative="1">
      <w:start w:val="1"/>
      <w:numFmt w:val="bullet"/>
      <w:lvlText w:val="o"/>
      <w:lvlJc w:val="left"/>
      <w:pPr>
        <w:ind w:left="1502" w:hanging="360"/>
      </w:pPr>
      <w:rPr>
        <w:rFonts w:ascii="Courier New" w:hAnsi="Courier New" w:cs="Courier New" w:hint="default"/>
      </w:rPr>
    </w:lvl>
    <w:lvl w:ilvl="2" w:tplc="FFFFFFFF" w:tentative="1">
      <w:start w:val="1"/>
      <w:numFmt w:val="bullet"/>
      <w:lvlText w:val=""/>
      <w:lvlJc w:val="left"/>
      <w:pPr>
        <w:ind w:left="2222" w:hanging="360"/>
      </w:pPr>
      <w:rPr>
        <w:rFonts w:ascii="Wingdings" w:hAnsi="Wingdings" w:hint="default"/>
      </w:rPr>
    </w:lvl>
    <w:lvl w:ilvl="3" w:tplc="FFFFFFFF" w:tentative="1">
      <w:start w:val="1"/>
      <w:numFmt w:val="bullet"/>
      <w:lvlText w:val=""/>
      <w:lvlJc w:val="left"/>
      <w:pPr>
        <w:ind w:left="2942" w:hanging="360"/>
      </w:pPr>
      <w:rPr>
        <w:rFonts w:ascii="Symbol" w:hAnsi="Symbol" w:hint="default"/>
      </w:rPr>
    </w:lvl>
    <w:lvl w:ilvl="4" w:tplc="FFFFFFFF" w:tentative="1">
      <w:start w:val="1"/>
      <w:numFmt w:val="bullet"/>
      <w:lvlText w:val="o"/>
      <w:lvlJc w:val="left"/>
      <w:pPr>
        <w:ind w:left="3662" w:hanging="360"/>
      </w:pPr>
      <w:rPr>
        <w:rFonts w:ascii="Courier New" w:hAnsi="Courier New" w:cs="Courier New" w:hint="default"/>
      </w:rPr>
    </w:lvl>
    <w:lvl w:ilvl="5" w:tplc="FFFFFFFF" w:tentative="1">
      <w:start w:val="1"/>
      <w:numFmt w:val="bullet"/>
      <w:lvlText w:val=""/>
      <w:lvlJc w:val="left"/>
      <w:pPr>
        <w:ind w:left="4382" w:hanging="360"/>
      </w:pPr>
      <w:rPr>
        <w:rFonts w:ascii="Wingdings" w:hAnsi="Wingdings" w:hint="default"/>
      </w:rPr>
    </w:lvl>
    <w:lvl w:ilvl="6" w:tplc="FFFFFFFF" w:tentative="1">
      <w:start w:val="1"/>
      <w:numFmt w:val="bullet"/>
      <w:lvlText w:val=""/>
      <w:lvlJc w:val="left"/>
      <w:pPr>
        <w:ind w:left="5102" w:hanging="360"/>
      </w:pPr>
      <w:rPr>
        <w:rFonts w:ascii="Symbol" w:hAnsi="Symbol" w:hint="default"/>
      </w:rPr>
    </w:lvl>
    <w:lvl w:ilvl="7" w:tplc="FFFFFFFF" w:tentative="1">
      <w:start w:val="1"/>
      <w:numFmt w:val="bullet"/>
      <w:lvlText w:val="o"/>
      <w:lvlJc w:val="left"/>
      <w:pPr>
        <w:ind w:left="5822" w:hanging="360"/>
      </w:pPr>
      <w:rPr>
        <w:rFonts w:ascii="Courier New" w:hAnsi="Courier New" w:cs="Courier New" w:hint="default"/>
      </w:rPr>
    </w:lvl>
    <w:lvl w:ilvl="8" w:tplc="FFFFFFFF" w:tentative="1">
      <w:start w:val="1"/>
      <w:numFmt w:val="bullet"/>
      <w:lvlText w:val=""/>
      <w:lvlJc w:val="left"/>
      <w:pPr>
        <w:ind w:left="6542" w:hanging="360"/>
      </w:pPr>
      <w:rPr>
        <w:rFonts w:ascii="Wingdings" w:hAnsi="Wingdings" w:hint="default"/>
      </w:rPr>
    </w:lvl>
  </w:abstractNum>
  <w:abstractNum w:abstractNumId="33" w15:restartNumberingAfterBreak="0">
    <w:nsid w:val="185D5FE1"/>
    <w:multiLevelType w:val="hybridMultilevel"/>
    <w:tmpl w:val="25A0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6A5D01"/>
    <w:multiLevelType w:val="hybridMultilevel"/>
    <w:tmpl w:val="6F3E0B7E"/>
    <w:lvl w:ilvl="0" w:tplc="2A520DF8">
      <w:start w:val="1"/>
      <w:numFmt w:val="decimal"/>
      <w:lvlText w:val="%1."/>
      <w:lvlJc w:val="left"/>
      <w:pPr>
        <w:ind w:left="360" w:hanging="360"/>
      </w:p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5" w15:restartNumberingAfterBreak="0">
    <w:nsid w:val="186E63F1"/>
    <w:multiLevelType w:val="hybridMultilevel"/>
    <w:tmpl w:val="42F63CFC"/>
    <w:lvl w:ilvl="0" w:tplc="FFFFFFFF">
      <w:start w:val="1"/>
      <w:numFmt w:val="decimal"/>
      <w:lvlText w:val="%1."/>
      <w:lvlJc w:val="left"/>
      <w:pPr>
        <w:tabs>
          <w:tab w:val="num" w:pos="1429"/>
        </w:tabs>
        <w:ind w:left="1429" w:hanging="360"/>
      </w:pPr>
    </w:lvl>
    <w:lvl w:ilvl="1" w:tplc="FFFFFFFF">
      <w:start w:val="1"/>
      <w:numFmt w:val="bullet"/>
      <w:lvlText w:val=""/>
      <w:lvlJc w:val="left"/>
      <w:pPr>
        <w:tabs>
          <w:tab w:val="num" w:pos="3916"/>
        </w:tabs>
        <w:ind w:left="2073" w:hanging="284"/>
      </w:pPr>
      <w:rPr>
        <w:rFonts w:ascii="Symbol" w:hAnsi="Symbol" w:hint="default"/>
      </w:rPr>
    </w:lvl>
    <w:lvl w:ilvl="2" w:tplc="FFFFFFFF">
      <w:start w:val="1"/>
      <w:numFmt w:val="lowerLetter"/>
      <w:lvlText w:val="%3)"/>
      <w:lvlJc w:val="left"/>
      <w:pPr>
        <w:tabs>
          <w:tab w:val="num" w:pos="3049"/>
        </w:tabs>
        <w:ind w:left="3049" w:hanging="360"/>
      </w:pPr>
      <w:rPr>
        <w:rFonts w:hint="default"/>
      </w:rPr>
    </w:lvl>
    <w:lvl w:ilvl="3" w:tplc="1BC47FFC">
      <w:start w:val="1"/>
      <w:numFmt w:val="bullet"/>
      <w:lvlText w:val=""/>
      <w:lvlJc w:val="left"/>
      <w:pPr>
        <w:ind w:left="720" w:hanging="360"/>
      </w:pPr>
      <w:rPr>
        <w:rFonts w:ascii="Symbol" w:hAnsi="Symbol" w:hint="default"/>
      </w:rPr>
    </w:lvl>
    <w:lvl w:ilvl="4" w:tplc="FFFFFFFF">
      <w:start w:val="1"/>
      <w:numFmt w:val="bullet"/>
      <w:lvlText w:val=""/>
      <w:lvlJc w:val="left"/>
      <w:pPr>
        <w:tabs>
          <w:tab w:val="num" w:pos="4233"/>
        </w:tabs>
        <w:ind w:left="4233" w:hanging="284"/>
      </w:pPr>
      <w:rPr>
        <w:rFonts w:ascii="Symbol" w:hAnsi="Symbol" w:hint="default"/>
      </w:rPr>
    </w:lvl>
    <w:lvl w:ilvl="5" w:tplc="FFFFFFFF">
      <w:start w:val="1"/>
      <w:numFmt w:val="decimal"/>
      <w:lvlText w:val="%6)"/>
      <w:lvlJc w:val="left"/>
      <w:pPr>
        <w:ind w:left="5209" w:hanging="360"/>
      </w:pPr>
      <w:rPr>
        <w:rFonts w:hint="default"/>
        <w:b/>
        <w:vertAlign w:val="superscript"/>
      </w:r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15:restartNumberingAfterBreak="0">
    <w:nsid w:val="19417CCB"/>
    <w:multiLevelType w:val="hybridMultilevel"/>
    <w:tmpl w:val="9392C008"/>
    <w:lvl w:ilvl="0" w:tplc="AAA4F7D6">
      <w:start w:val="1"/>
      <w:numFmt w:val="bullet"/>
      <w:lvlText w:val=""/>
      <w:lvlJc w:val="left"/>
      <w:pPr>
        <w:ind w:left="2847" w:hanging="360"/>
      </w:pPr>
      <w:rPr>
        <w:rFonts w:ascii="Symbol" w:hAnsi="Symbol" w:hint="default"/>
      </w:rPr>
    </w:lvl>
    <w:lvl w:ilvl="1" w:tplc="04150003">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start w:val="1"/>
      <w:numFmt w:val="bullet"/>
      <w:lvlText w:val=""/>
      <w:lvlJc w:val="left"/>
      <w:pPr>
        <w:ind w:left="5007" w:hanging="360"/>
      </w:pPr>
      <w:rPr>
        <w:rFonts w:ascii="Symbol" w:hAnsi="Symbol" w:hint="default"/>
      </w:rPr>
    </w:lvl>
    <w:lvl w:ilvl="4" w:tplc="04150003">
      <w:start w:val="1"/>
      <w:numFmt w:val="bullet"/>
      <w:lvlText w:val="o"/>
      <w:lvlJc w:val="left"/>
      <w:pPr>
        <w:ind w:left="5727" w:hanging="360"/>
      </w:pPr>
      <w:rPr>
        <w:rFonts w:ascii="Courier New" w:hAnsi="Courier New" w:cs="Courier New" w:hint="default"/>
      </w:rPr>
    </w:lvl>
    <w:lvl w:ilvl="5" w:tplc="04150005">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start w:val="1"/>
      <w:numFmt w:val="bullet"/>
      <w:lvlText w:val="o"/>
      <w:lvlJc w:val="left"/>
      <w:pPr>
        <w:ind w:left="7887" w:hanging="360"/>
      </w:pPr>
      <w:rPr>
        <w:rFonts w:ascii="Courier New" w:hAnsi="Courier New" w:cs="Courier New" w:hint="default"/>
      </w:rPr>
    </w:lvl>
    <w:lvl w:ilvl="8" w:tplc="04150005">
      <w:start w:val="1"/>
      <w:numFmt w:val="bullet"/>
      <w:lvlText w:val=""/>
      <w:lvlJc w:val="left"/>
      <w:pPr>
        <w:ind w:left="8607" w:hanging="360"/>
      </w:pPr>
      <w:rPr>
        <w:rFonts w:ascii="Wingdings" w:hAnsi="Wingdings" w:hint="default"/>
      </w:rPr>
    </w:lvl>
  </w:abstractNum>
  <w:abstractNum w:abstractNumId="37" w15:restartNumberingAfterBreak="0">
    <w:nsid w:val="19F32488"/>
    <w:multiLevelType w:val="hybridMultilevel"/>
    <w:tmpl w:val="403A55D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387BAF"/>
    <w:multiLevelType w:val="hybridMultilevel"/>
    <w:tmpl w:val="2868967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BFF42BE"/>
    <w:multiLevelType w:val="hybridMultilevel"/>
    <w:tmpl w:val="4956B67C"/>
    <w:lvl w:ilvl="0" w:tplc="1BC47FFC">
      <w:start w:val="1"/>
      <w:numFmt w:val="bullet"/>
      <w:lvlText w:val=""/>
      <w:lvlJc w:val="left"/>
      <w:pPr>
        <w:ind w:left="1065" w:hanging="360"/>
      </w:pPr>
      <w:rPr>
        <w:rFonts w:ascii="Symbol" w:hAnsi="Symbol"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40" w15:restartNumberingAfterBreak="0">
    <w:nsid w:val="1C5B002C"/>
    <w:multiLevelType w:val="hybridMultilevel"/>
    <w:tmpl w:val="B098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CF3429B"/>
    <w:multiLevelType w:val="hybridMultilevel"/>
    <w:tmpl w:val="CEDE903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DE51F4D"/>
    <w:multiLevelType w:val="hybridMultilevel"/>
    <w:tmpl w:val="F17823E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E2F2BFF"/>
    <w:multiLevelType w:val="hybridMultilevel"/>
    <w:tmpl w:val="0CD6E8C4"/>
    <w:lvl w:ilvl="0" w:tplc="31EA50D0">
      <w:start w:val="1"/>
      <w:numFmt w:val="decimal"/>
      <w:lvlText w:val="%1)"/>
      <w:lvlJc w:val="left"/>
      <w:pPr>
        <w:ind w:left="720" w:hanging="360"/>
      </w:pPr>
      <w:rPr>
        <w:rFonts w:eastAsia="Calibri" w:hint="default"/>
        <w:b/>
        <w:bCs/>
        <w:sz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9A23B0"/>
    <w:multiLevelType w:val="hybridMultilevel"/>
    <w:tmpl w:val="9EC2E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80226F"/>
    <w:multiLevelType w:val="hybridMultilevel"/>
    <w:tmpl w:val="B24480C8"/>
    <w:lvl w:ilvl="0" w:tplc="1BC47FFC">
      <w:start w:val="1"/>
      <w:numFmt w:val="bullet"/>
      <w:lvlText w:val=""/>
      <w:lvlJc w:val="left"/>
      <w:pPr>
        <w:ind w:left="1353" w:hanging="360"/>
      </w:pPr>
      <w:rPr>
        <w:rFonts w:ascii="Symbol" w:hAnsi="Symbol" w:hint="default"/>
      </w:rPr>
    </w:lvl>
    <w:lvl w:ilvl="1" w:tplc="FFFFFFFF">
      <w:start w:val="1"/>
      <w:numFmt w:val="bullet"/>
      <w:lvlText w:val="o"/>
      <w:lvlJc w:val="left"/>
      <w:pPr>
        <w:ind w:left="2073" w:hanging="360"/>
      </w:pPr>
      <w:rPr>
        <w:rFonts w:ascii="Courier New" w:hAnsi="Courier New" w:cs="Courier New" w:hint="default"/>
      </w:rPr>
    </w:lvl>
    <w:lvl w:ilvl="2" w:tplc="FFFFFFFF">
      <w:start w:val="1"/>
      <w:numFmt w:val="bullet"/>
      <w:lvlText w:val=""/>
      <w:lvlJc w:val="left"/>
      <w:pPr>
        <w:ind w:left="2793" w:hanging="360"/>
      </w:pPr>
      <w:rPr>
        <w:rFonts w:ascii="Wingdings" w:hAnsi="Wingdings" w:hint="default"/>
      </w:rPr>
    </w:lvl>
    <w:lvl w:ilvl="3" w:tplc="FFFFFFFF">
      <w:start w:val="1"/>
      <w:numFmt w:val="bullet"/>
      <w:lvlText w:val=""/>
      <w:lvlJc w:val="left"/>
      <w:pPr>
        <w:ind w:left="3513" w:hanging="360"/>
      </w:pPr>
      <w:rPr>
        <w:rFonts w:ascii="Symbol" w:hAnsi="Symbol" w:hint="default"/>
      </w:rPr>
    </w:lvl>
    <w:lvl w:ilvl="4" w:tplc="FFFFFFFF">
      <w:start w:val="1"/>
      <w:numFmt w:val="bullet"/>
      <w:lvlText w:val="o"/>
      <w:lvlJc w:val="left"/>
      <w:pPr>
        <w:ind w:left="4233" w:hanging="360"/>
      </w:pPr>
      <w:rPr>
        <w:rFonts w:ascii="Courier New" w:hAnsi="Courier New" w:cs="Courier New" w:hint="default"/>
      </w:rPr>
    </w:lvl>
    <w:lvl w:ilvl="5" w:tplc="FFFFFFFF">
      <w:start w:val="1"/>
      <w:numFmt w:val="bullet"/>
      <w:lvlText w:val=""/>
      <w:lvlJc w:val="left"/>
      <w:pPr>
        <w:ind w:left="4953" w:hanging="360"/>
      </w:pPr>
      <w:rPr>
        <w:rFonts w:ascii="Wingdings" w:hAnsi="Wingdings" w:hint="default"/>
      </w:rPr>
    </w:lvl>
    <w:lvl w:ilvl="6" w:tplc="FFFFFFFF">
      <w:start w:val="1"/>
      <w:numFmt w:val="bullet"/>
      <w:lvlText w:val=""/>
      <w:lvlJc w:val="left"/>
      <w:pPr>
        <w:ind w:left="5673" w:hanging="360"/>
      </w:pPr>
      <w:rPr>
        <w:rFonts w:ascii="Symbol" w:hAnsi="Symbol" w:hint="default"/>
      </w:rPr>
    </w:lvl>
    <w:lvl w:ilvl="7" w:tplc="FFFFFFFF">
      <w:start w:val="1"/>
      <w:numFmt w:val="bullet"/>
      <w:lvlText w:val="o"/>
      <w:lvlJc w:val="left"/>
      <w:pPr>
        <w:ind w:left="6393" w:hanging="360"/>
      </w:pPr>
      <w:rPr>
        <w:rFonts w:ascii="Courier New" w:hAnsi="Courier New" w:cs="Courier New" w:hint="default"/>
      </w:rPr>
    </w:lvl>
    <w:lvl w:ilvl="8" w:tplc="FFFFFFFF">
      <w:start w:val="1"/>
      <w:numFmt w:val="bullet"/>
      <w:lvlText w:val=""/>
      <w:lvlJc w:val="left"/>
      <w:pPr>
        <w:ind w:left="7113" w:hanging="360"/>
      </w:pPr>
      <w:rPr>
        <w:rFonts w:ascii="Wingdings" w:hAnsi="Wingdings" w:hint="default"/>
      </w:rPr>
    </w:lvl>
  </w:abstractNum>
  <w:abstractNum w:abstractNumId="46" w15:restartNumberingAfterBreak="0">
    <w:nsid w:val="20AD40F0"/>
    <w:multiLevelType w:val="hybridMultilevel"/>
    <w:tmpl w:val="A6A6E018"/>
    <w:lvl w:ilvl="0" w:tplc="04150011">
      <w:start w:val="1"/>
      <w:numFmt w:val="decimal"/>
      <w:lvlText w:val="%1)"/>
      <w:lvlJc w:val="left"/>
      <w:pPr>
        <w:ind w:left="720" w:hanging="360"/>
      </w:pPr>
    </w:lvl>
    <w:lvl w:ilvl="1" w:tplc="9ACE6E90">
      <w:numFmt w:val="bullet"/>
      <w:lvlText w:val="·"/>
      <w:lvlJc w:val="left"/>
      <w:pPr>
        <w:ind w:left="1440" w:hanging="360"/>
      </w:pPr>
      <w:rPr>
        <w:rFonts w:ascii="Arial" w:eastAsiaTheme="minorEastAsia"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4A47C3"/>
    <w:multiLevelType w:val="hybridMultilevel"/>
    <w:tmpl w:val="9504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590361"/>
    <w:multiLevelType w:val="hybridMultilevel"/>
    <w:tmpl w:val="FA2AA73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19C036B"/>
    <w:multiLevelType w:val="hybridMultilevel"/>
    <w:tmpl w:val="9D3EF8F6"/>
    <w:lvl w:ilvl="0" w:tplc="1BC47F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221541AD"/>
    <w:multiLevelType w:val="hybridMultilevel"/>
    <w:tmpl w:val="BAD88CD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30E02FE"/>
    <w:multiLevelType w:val="hybridMultilevel"/>
    <w:tmpl w:val="CE763786"/>
    <w:lvl w:ilvl="0" w:tplc="8E6C2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5F24D7"/>
    <w:multiLevelType w:val="hybridMultilevel"/>
    <w:tmpl w:val="35F43BD4"/>
    <w:lvl w:ilvl="0" w:tplc="A09287DA">
      <w:start w:val="1"/>
      <w:numFmt w:val="decimal"/>
      <w:lvlText w:val="%1)"/>
      <w:lvlJc w:val="left"/>
      <w:pPr>
        <w:ind w:left="720" w:hanging="360"/>
      </w:pPr>
      <w:rPr>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A36CA1"/>
    <w:multiLevelType w:val="hybridMultilevel"/>
    <w:tmpl w:val="2EE097C2"/>
    <w:lvl w:ilvl="0" w:tplc="9AB48F8E">
      <w:start w:val="1"/>
      <w:numFmt w:val="decimal"/>
      <w:lvlText w:val="%1)"/>
      <w:lvlJc w:val="left"/>
      <w:pPr>
        <w:ind w:left="720" w:hanging="360"/>
      </w:pPr>
      <w:rPr>
        <w:rFonts w:hint="default"/>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1607DD"/>
    <w:multiLevelType w:val="hybridMultilevel"/>
    <w:tmpl w:val="DFB2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9347BE"/>
    <w:multiLevelType w:val="hybridMultilevel"/>
    <w:tmpl w:val="F48A1358"/>
    <w:lvl w:ilvl="0" w:tplc="5622D63E">
      <w:start w:val="1"/>
      <w:numFmt w:val="decimal"/>
      <w:lvlText w:val="%1)"/>
      <w:lvlJc w:val="left"/>
      <w:pPr>
        <w:ind w:left="360" w:hanging="360"/>
      </w:pPr>
      <w:rPr>
        <w:rFonts w:hint="default"/>
        <w:b/>
        <w:bCs/>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67C09A9"/>
    <w:multiLevelType w:val="hybridMultilevel"/>
    <w:tmpl w:val="A19C5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A47A1B"/>
    <w:multiLevelType w:val="hybridMultilevel"/>
    <w:tmpl w:val="51DCD67A"/>
    <w:lvl w:ilvl="0" w:tplc="1BC47F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285A4C10"/>
    <w:multiLevelType w:val="hybridMultilevel"/>
    <w:tmpl w:val="E7404148"/>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295E381F"/>
    <w:multiLevelType w:val="hybridMultilevel"/>
    <w:tmpl w:val="69A43E3A"/>
    <w:lvl w:ilvl="0" w:tplc="1BC47F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29975340"/>
    <w:multiLevelType w:val="hybridMultilevel"/>
    <w:tmpl w:val="F0941782"/>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8513E5"/>
    <w:multiLevelType w:val="hybridMultilevel"/>
    <w:tmpl w:val="EB6AF13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B83C20"/>
    <w:multiLevelType w:val="hybridMultilevel"/>
    <w:tmpl w:val="0D6C67E6"/>
    <w:lvl w:ilvl="0" w:tplc="1BC47FFC">
      <w:start w:val="1"/>
      <w:numFmt w:val="bullet"/>
      <w:lvlText w:val=""/>
      <w:lvlJc w:val="left"/>
      <w:pPr>
        <w:ind w:left="1004" w:hanging="360"/>
      </w:pPr>
      <w:rPr>
        <w:rFonts w:ascii="Symbol" w:hAnsi="Symbol" w:hint="default"/>
        <w:b w:val="0"/>
        <w:bCs/>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3" w15:restartNumberingAfterBreak="0">
    <w:nsid w:val="2DD46AEA"/>
    <w:multiLevelType w:val="hybridMultilevel"/>
    <w:tmpl w:val="D21C1E3C"/>
    <w:lvl w:ilvl="0" w:tplc="1BC47F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2F993CE2"/>
    <w:multiLevelType w:val="hybridMultilevel"/>
    <w:tmpl w:val="F5A0AFEA"/>
    <w:lvl w:ilvl="0" w:tplc="1BC47FFC">
      <w:start w:val="1"/>
      <w:numFmt w:val="bullet"/>
      <w:lvlText w:val=""/>
      <w:lvlJc w:val="left"/>
      <w:pPr>
        <w:ind w:left="1358" w:hanging="360"/>
      </w:pPr>
      <w:rPr>
        <w:rFonts w:ascii="Symbol" w:hAnsi="Symbol" w:hint="default"/>
      </w:rPr>
    </w:lvl>
    <w:lvl w:ilvl="1" w:tplc="04150003" w:tentative="1">
      <w:start w:val="1"/>
      <w:numFmt w:val="bullet"/>
      <w:lvlText w:val="o"/>
      <w:lvlJc w:val="left"/>
      <w:pPr>
        <w:ind w:left="2078" w:hanging="360"/>
      </w:pPr>
      <w:rPr>
        <w:rFonts w:ascii="Courier New" w:hAnsi="Courier New" w:cs="Courier New" w:hint="default"/>
      </w:rPr>
    </w:lvl>
    <w:lvl w:ilvl="2" w:tplc="04150005" w:tentative="1">
      <w:start w:val="1"/>
      <w:numFmt w:val="bullet"/>
      <w:lvlText w:val=""/>
      <w:lvlJc w:val="left"/>
      <w:pPr>
        <w:ind w:left="2798" w:hanging="360"/>
      </w:pPr>
      <w:rPr>
        <w:rFonts w:ascii="Wingdings" w:hAnsi="Wingdings" w:hint="default"/>
      </w:rPr>
    </w:lvl>
    <w:lvl w:ilvl="3" w:tplc="04150001" w:tentative="1">
      <w:start w:val="1"/>
      <w:numFmt w:val="bullet"/>
      <w:lvlText w:val=""/>
      <w:lvlJc w:val="left"/>
      <w:pPr>
        <w:ind w:left="3518" w:hanging="360"/>
      </w:pPr>
      <w:rPr>
        <w:rFonts w:ascii="Symbol" w:hAnsi="Symbol" w:hint="default"/>
      </w:rPr>
    </w:lvl>
    <w:lvl w:ilvl="4" w:tplc="04150003" w:tentative="1">
      <w:start w:val="1"/>
      <w:numFmt w:val="bullet"/>
      <w:lvlText w:val="o"/>
      <w:lvlJc w:val="left"/>
      <w:pPr>
        <w:ind w:left="4238" w:hanging="360"/>
      </w:pPr>
      <w:rPr>
        <w:rFonts w:ascii="Courier New" w:hAnsi="Courier New" w:cs="Courier New" w:hint="default"/>
      </w:rPr>
    </w:lvl>
    <w:lvl w:ilvl="5" w:tplc="04150005" w:tentative="1">
      <w:start w:val="1"/>
      <w:numFmt w:val="bullet"/>
      <w:lvlText w:val=""/>
      <w:lvlJc w:val="left"/>
      <w:pPr>
        <w:ind w:left="4958" w:hanging="360"/>
      </w:pPr>
      <w:rPr>
        <w:rFonts w:ascii="Wingdings" w:hAnsi="Wingdings" w:hint="default"/>
      </w:rPr>
    </w:lvl>
    <w:lvl w:ilvl="6" w:tplc="04150001" w:tentative="1">
      <w:start w:val="1"/>
      <w:numFmt w:val="bullet"/>
      <w:lvlText w:val=""/>
      <w:lvlJc w:val="left"/>
      <w:pPr>
        <w:ind w:left="5678" w:hanging="360"/>
      </w:pPr>
      <w:rPr>
        <w:rFonts w:ascii="Symbol" w:hAnsi="Symbol" w:hint="default"/>
      </w:rPr>
    </w:lvl>
    <w:lvl w:ilvl="7" w:tplc="04150003" w:tentative="1">
      <w:start w:val="1"/>
      <w:numFmt w:val="bullet"/>
      <w:lvlText w:val="o"/>
      <w:lvlJc w:val="left"/>
      <w:pPr>
        <w:ind w:left="6398" w:hanging="360"/>
      </w:pPr>
      <w:rPr>
        <w:rFonts w:ascii="Courier New" w:hAnsi="Courier New" w:cs="Courier New" w:hint="default"/>
      </w:rPr>
    </w:lvl>
    <w:lvl w:ilvl="8" w:tplc="04150005" w:tentative="1">
      <w:start w:val="1"/>
      <w:numFmt w:val="bullet"/>
      <w:lvlText w:val=""/>
      <w:lvlJc w:val="left"/>
      <w:pPr>
        <w:ind w:left="7118" w:hanging="360"/>
      </w:pPr>
      <w:rPr>
        <w:rFonts w:ascii="Wingdings" w:hAnsi="Wingdings" w:hint="default"/>
      </w:rPr>
    </w:lvl>
  </w:abstractNum>
  <w:abstractNum w:abstractNumId="65" w15:restartNumberingAfterBreak="0">
    <w:nsid w:val="2FEC21E4"/>
    <w:multiLevelType w:val="hybridMultilevel"/>
    <w:tmpl w:val="CF60195A"/>
    <w:lvl w:ilvl="0" w:tplc="1BC47FFC">
      <w:start w:val="1"/>
      <w:numFmt w:val="bullet"/>
      <w:lvlText w:val=""/>
      <w:lvlJc w:val="left"/>
      <w:pPr>
        <w:tabs>
          <w:tab w:val="num" w:pos="1551"/>
        </w:tabs>
        <w:ind w:left="1531" w:hanging="340"/>
      </w:pPr>
      <w:rPr>
        <w:rFonts w:ascii="Symbol" w:hAnsi="Symbol" w:hint="default"/>
      </w:rPr>
    </w:lvl>
    <w:lvl w:ilvl="1" w:tplc="FFFFFFFF">
      <w:start w:val="1"/>
      <w:numFmt w:val="decimal"/>
      <w:lvlText w:val="%2."/>
      <w:lvlJc w:val="left"/>
      <w:pPr>
        <w:tabs>
          <w:tab w:val="num" w:pos="1780"/>
        </w:tabs>
        <w:ind w:left="1780" w:hanging="360"/>
      </w:p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66" w15:restartNumberingAfterBreak="0">
    <w:nsid w:val="316477CA"/>
    <w:multiLevelType w:val="hybridMultilevel"/>
    <w:tmpl w:val="9DBE312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1FD63E0"/>
    <w:multiLevelType w:val="hybridMultilevel"/>
    <w:tmpl w:val="8350F202"/>
    <w:lvl w:ilvl="0" w:tplc="BDFE67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24656B9"/>
    <w:multiLevelType w:val="hybridMultilevel"/>
    <w:tmpl w:val="A276F572"/>
    <w:lvl w:ilvl="0" w:tplc="A3A0D39C">
      <w:start w:val="1"/>
      <w:numFmt w:val="decimal"/>
      <w:lvlText w:val="%1)"/>
      <w:lvlJc w:val="left"/>
      <w:pPr>
        <w:ind w:left="720" w:hanging="360"/>
      </w:pPr>
      <w:rPr>
        <w:rFonts w:hint="default"/>
        <w:b/>
        <w:bCs/>
        <w:color w:val="auto"/>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FA68C8"/>
    <w:multiLevelType w:val="hybridMultilevel"/>
    <w:tmpl w:val="2084E942"/>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4055CCC"/>
    <w:multiLevelType w:val="hybridMultilevel"/>
    <w:tmpl w:val="7E9238EC"/>
    <w:lvl w:ilvl="0" w:tplc="8640E72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2" w15:restartNumberingAfterBreak="0">
    <w:nsid w:val="34543342"/>
    <w:multiLevelType w:val="hybridMultilevel"/>
    <w:tmpl w:val="47E8FD1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70208FE"/>
    <w:multiLevelType w:val="hybridMultilevel"/>
    <w:tmpl w:val="40324C22"/>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73B0D72"/>
    <w:multiLevelType w:val="multilevel"/>
    <w:tmpl w:val="0276AE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5" w15:restartNumberingAfterBreak="0">
    <w:nsid w:val="37B42E2A"/>
    <w:multiLevelType w:val="hybridMultilevel"/>
    <w:tmpl w:val="4D6EDF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8926F0F"/>
    <w:multiLevelType w:val="hybridMultilevel"/>
    <w:tmpl w:val="CFFCAFCA"/>
    <w:lvl w:ilvl="0" w:tplc="8640E722">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77" w15:restartNumberingAfterBreak="0">
    <w:nsid w:val="39BE7C5C"/>
    <w:multiLevelType w:val="hybridMultilevel"/>
    <w:tmpl w:val="E9B67EA6"/>
    <w:lvl w:ilvl="0" w:tplc="1BC47FFC">
      <w:start w:val="1"/>
      <w:numFmt w:val="bullet"/>
      <w:lvlText w:val=""/>
      <w:lvlJc w:val="left"/>
      <w:pPr>
        <w:ind w:left="2256" w:hanging="360"/>
      </w:pPr>
      <w:rPr>
        <w:rFonts w:ascii="Symbol" w:hAnsi="Symbol" w:hint="default"/>
      </w:rPr>
    </w:lvl>
    <w:lvl w:ilvl="1" w:tplc="FFFFFFFF">
      <w:start w:val="1"/>
      <w:numFmt w:val="bullet"/>
      <w:lvlText w:val="o"/>
      <w:lvlJc w:val="left"/>
      <w:pPr>
        <w:ind w:left="2976" w:hanging="360"/>
      </w:pPr>
      <w:rPr>
        <w:rFonts w:ascii="Courier New" w:hAnsi="Courier New" w:cs="Courier New" w:hint="default"/>
      </w:rPr>
    </w:lvl>
    <w:lvl w:ilvl="2" w:tplc="FFFFFFFF">
      <w:start w:val="1"/>
      <w:numFmt w:val="bullet"/>
      <w:lvlText w:val=""/>
      <w:lvlJc w:val="left"/>
      <w:pPr>
        <w:ind w:left="3696" w:hanging="360"/>
      </w:pPr>
      <w:rPr>
        <w:rFonts w:ascii="Wingdings" w:hAnsi="Wingdings" w:hint="default"/>
      </w:rPr>
    </w:lvl>
    <w:lvl w:ilvl="3" w:tplc="FFFFFFFF">
      <w:start w:val="1"/>
      <w:numFmt w:val="bullet"/>
      <w:lvlText w:val=""/>
      <w:lvlJc w:val="left"/>
      <w:pPr>
        <w:ind w:left="4416" w:hanging="360"/>
      </w:pPr>
      <w:rPr>
        <w:rFonts w:ascii="Symbol" w:hAnsi="Symbol" w:hint="default"/>
      </w:rPr>
    </w:lvl>
    <w:lvl w:ilvl="4" w:tplc="FFFFFFFF">
      <w:start w:val="1"/>
      <w:numFmt w:val="bullet"/>
      <w:lvlText w:val="o"/>
      <w:lvlJc w:val="left"/>
      <w:pPr>
        <w:ind w:left="5136" w:hanging="360"/>
      </w:pPr>
      <w:rPr>
        <w:rFonts w:ascii="Courier New" w:hAnsi="Courier New" w:cs="Courier New" w:hint="default"/>
      </w:rPr>
    </w:lvl>
    <w:lvl w:ilvl="5" w:tplc="FFFFFFFF">
      <w:start w:val="1"/>
      <w:numFmt w:val="bullet"/>
      <w:lvlText w:val=""/>
      <w:lvlJc w:val="left"/>
      <w:pPr>
        <w:ind w:left="5856" w:hanging="360"/>
      </w:pPr>
      <w:rPr>
        <w:rFonts w:ascii="Wingdings" w:hAnsi="Wingdings" w:hint="default"/>
      </w:rPr>
    </w:lvl>
    <w:lvl w:ilvl="6" w:tplc="FFFFFFFF">
      <w:start w:val="1"/>
      <w:numFmt w:val="bullet"/>
      <w:lvlText w:val=""/>
      <w:lvlJc w:val="left"/>
      <w:pPr>
        <w:ind w:left="6576" w:hanging="360"/>
      </w:pPr>
      <w:rPr>
        <w:rFonts w:ascii="Symbol" w:hAnsi="Symbol" w:hint="default"/>
      </w:rPr>
    </w:lvl>
    <w:lvl w:ilvl="7" w:tplc="FFFFFFFF">
      <w:start w:val="1"/>
      <w:numFmt w:val="bullet"/>
      <w:lvlText w:val="o"/>
      <w:lvlJc w:val="left"/>
      <w:pPr>
        <w:ind w:left="7296" w:hanging="360"/>
      </w:pPr>
      <w:rPr>
        <w:rFonts w:ascii="Courier New" w:hAnsi="Courier New" w:cs="Courier New" w:hint="default"/>
      </w:rPr>
    </w:lvl>
    <w:lvl w:ilvl="8" w:tplc="FFFFFFFF">
      <w:start w:val="1"/>
      <w:numFmt w:val="bullet"/>
      <w:lvlText w:val=""/>
      <w:lvlJc w:val="left"/>
      <w:pPr>
        <w:ind w:left="8016" w:hanging="360"/>
      </w:pPr>
      <w:rPr>
        <w:rFonts w:ascii="Wingdings" w:hAnsi="Wingdings" w:hint="default"/>
      </w:rPr>
    </w:lvl>
  </w:abstractNum>
  <w:abstractNum w:abstractNumId="78" w15:restartNumberingAfterBreak="0">
    <w:nsid w:val="3A0A51C2"/>
    <w:multiLevelType w:val="hybridMultilevel"/>
    <w:tmpl w:val="679A0686"/>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A4B20CC"/>
    <w:multiLevelType w:val="hybridMultilevel"/>
    <w:tmpl w:val="B53A152C"/>
    <w:lvl w:ilvl="0" w:tplc="CB52991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B305833"/>
    <w:multiLevelType w:val="hybridMultilevel"/>
    <w:tmpl w:val="3A008DAE"/>
    <w:lvl w:ilvl="0" w:tplc="1BC47FF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1" w15:restartNumberingAfterBreak="0">
    <w:nsid w:val="3C107822"/>
    <w:multiLevelType w:val="hybridMultilevel"/>
    <w:tmpl w:val="F1667D4A"/>
    <w:lvl w:ilvl="0" w:tplc="BDFE6776">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82" w15:restartNumberingAfterBreak="0">
    <w:nsid w:val="3C403171"/>
    <w:multiLevelType w:val="hybridMultilevel"/>
    <w:tmpl w:val="D0886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093EB5"/>
    <w:multiLevelType w:val="hybridMultilevel"/>
    <w:tmpl w:val="C130D8F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F8B09EC"/>
    <w:multiLevelType w:val="hybridMultilevel"/>
    <w:tmpl w:val="2F646CB2"/>
    <w:lvl w:ilvl="0" w:tplc="59E0471A">
      <w:start w:val="1"/>
      <w:numFmt w:val="decimal"/>
      <w:lvlText w:val="%1)"/>
      <w:lvlJc w:val="left"/>
      <w:pPr>
        <w:ind w:left="720" w:hanging="360"/>
      </w:pPr>
      <w:rPr>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D600EB"/>
    <w:multiLevelType w:val="hybridMultilevel"/>
    <w:tmpl w:val="E4A651F0"/>
    <w:lvl w:ilvl="0" w:tplc="4AE8306A">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6" w15:restartNumberingAfterBreak="0">
    <w:nsid w:val="40F37017"/>
    <w:multiLevelType w:val="hybridMultilevel"/>
    <w:tmpl w:val="919202D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1EB0C25"/>
    <w:multiLevelType w:val="hybridMultilevel"/>
    <w:tmpl w:val="26EC738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20E491D"/>
    <w:multiLevelType w:val="hybridMultilevel"/>
    <w:tmpl w:val="265C02A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2573DF8"/>
    <w:multiLevelType w:val="hybridMultilevel"/>
    <w:tmpl w:val="CB701F62"/>
    <w:lvl w:ilvl="0" w:tplc="5DF85B8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C822B0"/>
    <w:multiLevelType w:val="hybridMultilevel"/>
    <w:tmpl w:val="AF26E39C"/>
    <w:lvl w:ilvl="0" w:tplc="74426F6A">
      <w:start w:val="1"/>
      <w:numFmt w:val="upperRoman"/>
      <w:lvlText w:val="%1."/>
      <w:lvlJc w:val="left"/>
      <w:pPr>
        <w:ind w:left="1080" w:hanging="720"/>
      </w:pPr>
      <w:rPr>
        <w:rFonts w:cs="Times New Roman"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EA3C0C"/>
    <w:multiLevelType w:val="hybridMultilevel"/>
    <w:tmpl w:val="CB84FA9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4081F2C"/>
    <w:multiLevelType w:val="hybridMultilevel"/>
    <w:tmpl w:val="F20074E0"/>
    <w:lvl w:ilvl="0" w:tplc="1BC47FFC">
      <w:start w:val="1"/>
      <w:numFmt w:val="bullet"/>
      <w:lvlText w:val=""/>
      <w:lvlJc w:val="left"/>
      <w:pPr>
        <w:tabs>
          <w:tab w:val="num" w:pos="1551"/>
        </w:tabs>
        <w:ind w:left="1531" w:hanging="340"/>
      </w:pPr>
      <w:rPr>
        <w:rFonts w:ascii="Symbol" w:hAnsi="Symbol" w:hint="default"/>
      </w:rPr>
    </w:lvl>
    <w:lvl w:ilvl="1" w:tplc="FFFFFFFF">
      <w:start w:val="1"/>
      <w:numFmt w:val="decimal"/>
      <w:lvlText w:val="%2."/>
      <w:lvlJc w:val="left"/>
      <w:pPr>
        <w:tabs>
          <w:tab w:val="num" w:pos="1780"/>
        </w:tabs>
        <w:ind w:left="1780" w:hanging="360"/>
      </w:p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93" w15:restartNumberingAfterBreak="0">
    <w:nsid w:val="454945E2"/>
    <w:multiLevelType w:val="hybridMultilevel"/>
    <w:tmpl w:val="64DCC8EC"/>
    <w:lvl w:ilvl="0" w:tplc="8640E722">
      <w:start w:val="1"/>
      <w:numFmt w:val="bullet"/>
      <w:lvlText w:val=""/>
      <w:lvlJc w:val="left"/>
      <w:pPr>
        <w:tabs>
          <w:tab w:val="num" w:pos="773"/>
        </w:tabs>
        <w:ind w:left="773" w:hanging="360"/>
      </w:pPr>
      <w:rPr>
        <w:rFonts w:ascii="Symbol" w:hAnsi="Symbol" w:hint="default"/>
      </w:rPr>
    </w:lvl>
    <w:lvl w:ilvl="1" w:tplc="04150003" w:tentative="1">
      <w:start w:val="1"/>
      <w:numFmt w:val="bullet"/>
      <w:lvlText w:val="o"/>
      <w:lvlJc w:val="left"/>
      <w:pPr>
        <w:tabs>
          <w:tab w:val="num" w:pos="1493"/>
        </w:tabs>
        <w:ind w:left="1493" w:hanging="360"/>
      </w:pPr>
      <w:rPr>
        <w:rFonts w:ascii="Courier New" w:hAnsi="Courier New" w:cs="Courier New" w:hint="default"/>
      </w:rPr>
    </w:lvl>
    <w:lvl w:ilvl="2" w:tplc="04150005" w:tentative="1">
      <w:start w:val="1"/>
      <w:numFmt w:val="bullet"/>
      <w:lvlText w:val=""/>
      <w:lvlJc w:val="left"/>
      <w:pPr>
        <w:tabs>
          <w:tab w:val="num" w:pos="2213"/>
        </w:tabs>
        <w:ind w:left="2213" w:hanging="360"/>
      </w:pPr>
      <w:rPr>
        <w:rFonts w:ascii="Wingdings" w:hAnsi="Wingdings" w:hint="default"/>
      </w:rPr>
    </w:lvl>
    <w:lvl w:ilvl="3" w:tplc="04150001" w:tentative="1">
      <w:start w:val="1"/>
      <w:numFmt w:val="bullet"/>
      <w:lvlText w:val=""/>
      <w:lvlJc w:val="left"/>
      <w:pPr>
        <w:tabs>
          <w:tab w:val="num" w:pos="2933"/>
        </w:tabs>
        <w:ind w:left="2933" w:hanging="360"/>
      </w:pPr>
      <w:rPr>
        <w:rFonts w:ascii="Symbol" w:hAnsi="Symbol" w:hint="default"/>
      </w:rPr>
    </w:lvl>
    <w:lvl w:ilvl="4" w:tplc="04150003" w:tentative="1">
      <w:start w:val="1"/>
      <w:numFmt w:val="bullet"/>
      <w:lvlText w:val="o"/>
      <w:lvlJc w:val="left"/>
      <w:pPr>
        <w:tabs>
          <w:tab w:val="num" w:pos="3653"/>
        </w:tabs>
        <w:ind w:left="3653" w:hanging="360"/>
      </w:pPr>
      <w:rPr>
        <w:rFonts w:ascii="Courier New" w:hAnsi="Courier New" w:cs="Courier New" w:hint="default"/>
      </w:rPr>
    </w:lvl>
    <w:lvl w:ilvl="5" w:tplc="04150005" w:tentative="1">
      <w:start w:val="1"/>
      <w:numFmt w:val="bullet"/>
      <w:lvlText w:val=""/>
      <w:lvlJc w:val="left"/>
      <w:pPr>
        <w:tabs>
          <w:tab w:val="num" w:pos="4373"/>
        </w:tabs>
        <w:ind w:left="4373" w:hanging="360"/>
      </w:pPr>
      <w:rPr>
        <w:rFonts w:ascii="Wingdings" w:hAnsi="Wingdings" w:hint="default"/>
      </w:rPr>
    </w:lvl>
    <w:lvl w:ilvl="6" w:tplc="04150001" w:tentative="1">
      <w:start w:val="1"/>
      <w:numFmt w:val="bullet"/>
      <w:lvlText w:val=""/>
      <w:lvlJc w:val="left"/>
      <w:pPr>
        <w:tabs>
          <w:tab w:val="num" w:pos="5093"/>
        </w:tabs>
        <w:ind w:left="5093" w:hanging="360"/>
      </w:pPr>
      <w:rPr>
        <w:rFonts w:ascii="Symbol" w:hAnsi="Symbol" w:hint="default"/>
      </w:rPr>
    </w:lvl>
    <w:lvl w:ilvl="7" w:tplc="04150003" w:tentative="1">
      <w:start w:val="1"/>
      <w:numFmt w:val="bullet"/>
      <w:lvlText w:val="o"/>
      <w:lvlJc w:val="left"/>
      <w:pPr>
        <w:tabs>
          <w:tab w:val="num" w:pos="5813"/>
        </w:tabs>
        <w:ind w:left="5813" w:hanging="360"/>
      </w:pPr>
      <w:rPr>
        <w:rFonts w:ascii="Courier New" w:hAnsi="Courier New" w:cs="Courier New" w:hint="default"/>
      </w:rPr>
    </w:lvl>
    <w:lvl w:ilvl="8" w:tplc="04150005" w:tentative="1">
      <w:start w:val="1"/>
      <w:numFmt w:val="bullet"/>
      <w:lvlText w:val=""/>
      <w:lvlJc w:val="left"/>
      <w:pPr>
        <w:tabs>
          <w:tab w:val="num" w:pos="6533"/>
        </w:tabs>
        <w:ind w:left="6533" w:hanging="360"/>
      </w:pPr>
      <w:rPr>
        <w:rFonts w:ascii="Wingdings" w:hAnsi="Wingdings" w:hint="default"/>
      </w:rPr>
    </w:lvl>
  </w:abstractNum>
  <w:abstractNum w:abstractNumId="94" w15:restartNumberingAfterBreak="0">
    <w:nsid w:val="45AD396E"/>
    <w:multiLevelType w:val="hybridMultilevel"/>
    <w:tmpl w:val="02DE59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662635D"/>
    <w:multiLevelType w:val="hybridMultilevel"/>
    <w:tmpl w:val="F8F6AB8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468C330A"/>
    <w:multiLevelType w:val="hybridMultilevel"/>
    <w:tmpl w:val="72F49CD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7AB3EDB"/>
    <w:multiLevelType w:val="hybridMultilevel"/>
    <w:tmpl w:val="30BC1EC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81F06B7"/>
    <w:multiLevelType w:val="hybridMultilevel"/>
    <w:tmpl w:val="76BC9AD2"/>
    <w:lvl w:ilvl="0" w:tplc="BF98C0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9F208C2"/>
    <w:multiLevelType w:val="hybridMultilevel"/>
    <w:tmpl w:val="09A8C6B6"/>
    <w:lvl w:ilvl="0" w:tplc="04150019">
      <w:start w:val="1"/>
      <w:numFmt w:val="lowerLetter"/>
      <w:lvlText w:val="%1."/>
      <w:lvlJc w:val="left"/>
      <w:pPr>
        <w:ind w:left="3420" w:hanging="360"/>
      </w:pPr>
    </w:lvl>
    <w:lvl w:ilvl="1" w:tplc="04150019">
      <w:start w:val="1"/>
      <w:numFmt w:val="lowerLetter"/>
      <w:lvlText w:val="%2."/>
      <w:lvlJc w:val="left"/>
      <w:pPr>
        <w:ind w:left="4140" w:hanging="360"/>
      </w:pPr>
    </w:lvl>
    <w:lvl w:ilvl="2" w:tplc="0415001B">
      <w:start w:val="1"/>
      <w:numFmt w:val="lowerRoman"/>
      <w:lvlText w:val="%3."/>
      <w:lvlJc w:val="right"/>
      <w:pPr>
        <w:ind w:left="4860" w:hanging="180"/>
      </w:pPr>
    </w:lvl>
    <w:lvl w:ilvl="3" w:tplc="0415000F">
      <w:start w:val="1"/>
      <w:numFmt w:val="decimal"/>
      <w:lvlText w:val="%4."/>
      <w:lvlJc w:val="left"/>
      <w:pPr>
        <w:ind w:left="5580" w:hanging="360"/>
      </w:pPr>
    </w:lvl>
    <w:lvl w:ilvl="4" w:tplc="04150019">
      <w:start w:val="1"/>
      <w:numFmt w:val="lowerLetter"/>
      <w:lvlText w:val="%5."/>
      <w:lvlJc w:val="left"/>
      <w:pPr>
        <w:ind w:left="6300" w:hanging="360"/>
      </w:pPr>
    </w:lvl>
    <w:lvl w:ilvl="5" w:tplc="0415001B">
      <w:start w:val="1"/>
      <w:numFmt w:val="lowerRoman"/>
      <w:lvlText w:val="%6."/>
      <w:lvlJc w:val="right"/>
      <w:pPr>
        <w:ind w:left="7020" w:hanging="180"/>
      </w:pPr>
    </w:lvl>
    <w:lvl w:ilvl="6" w:tplc="0415000F">
      <w:start w:val="1"/>
      <w:numFmt w:val="decimal"/>
      <w:lvlText w:val="%7."/>
      <w:lvlJc w:val="left"/>
      <w:pPr>
        <w:ind w:left="7740" w:hanging="360"/>
      </w:pPr>
    </w:lvl>
    <w:lvl w:ilvl="7" w:tplc="04150019">
      <w:start w:val="1"/>
      <w:numFmt w:val="lowerLetter"/>
      <w:lvlText w:val="%8."/>
      <w:lvlJc w:val="left"/>
      <w:pPr>
        <w:ind w:left="8460" w:hanging="360"/>
      </w:pPr>
    </w:lvl>
    <w:lvl w:ilvl="8" w:tplc="0415001B">
      <w:start w:val="1"/>
      <w:numFmt w:val="lowerRoman"/>
      <w:lvlText w:val="%9."/>
      <w:lvlJc w:val="right"/>
      <w:pPr>
        <w:ind w:left="9180" w:hanging="180"/>
      </w:pPr>
    </w:lvl>
  </w:abstractNum>
  <w:abstractNum w:abstractNumId="100" w15:restartNumberingAfterBreak="0">
    <w:nsid w:val="4AB120C1"/>
    <w:multiLevelType w:val="hybridMultilevel"/>
    <w:tmpl w:val="89D40994"/>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B164AAD"/>
    <w:multiLevelType w:val="hybridMultilevel"/>
    <w:tmpl w:val="02DE5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C3D06A3"/>
    <w:multiLevelType w:val="hybridMultilevel"/>
    <w:tmpl w:val="D52CA0EA"/>
    <w:lvl w:ilvl="0" w:tplc="5914BEAE">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3" w15:restartNumberingAfterBreak="0">
    <w:nsid w:val="4C5C2937"/>
    <w:multiLevelType w:val="hybridMultilevel"/>
    <w:tmpl w:val="8626D610"/>
    <w:lvl w:ilvl="0" w:tplc="1BC47FFC">
      <w:start w:val="1"/>
      <w:numFmt w:val="bullet"/>
      <w:lvlText w:val=""/>
      <w:lvlJc w:val="left"/>
      <w:pPr>
        <w:ind w:left="1157" w:hanging="360"/>
      </w:pPr>
      <w:rPr>
        <w:rFonts w:ascii="Symbol" w:hAnsi="Symbol" w:hint="default"/>
      </w:rPr>
    </w:lvl>
    <w:lvl w:ilvl="1" w:tplc="FFFFFFFF" w:tentative="1">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104" w15:restartNumberingAfterBreak="0">
    <w:nsid w:val="4FAD7322"/>
    <w:multiLevelType w:val="hybridMultilevel"/>
    <w:tmpl w:val="58D2C6D8"/>
    <w:lvl w:ilvl="0" w:tplc="F5C2C53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0FB791B"/>
    <w:multiLevelType w:val="hybridMultilevel"/>
    <w:tmpl w:val="99E2E24A"/>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1347B28"/>
    <w:multiLevelType w:val="hybridMultilevel"/>
    <w:tmpl w:val="F070B2F2"/>
    <w:lvl w:ilvl="0" w:tplc="8640E722">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7" w15:restartNumberingAfterBreak="0">
    <w:nsid w:val="52FA7B13"/>
    <w:multiLevelType w:val="hybridMultilevel"/>
    <w:tmpl w:val="6298B84A"/>
    <w:lvl w:ilvl="0" w:tplc="1BC47FFC">
      <w:start w:val="1"/>
      <w:numFmt w:val="bullet"/>
      <w:lvlText w:val=""/>
      <w:lvlJc w:val="left"/>
      <w:pPr>
        <w:ind w:left="789" w:hanging="360"/>
      </w:pPr>
      <w:rPr>
        <w:rFonts w:ascii="Symbol" w:hAnsi="Symbol" w:hint="default"/>
      </w:rPr>
    </w:lvl>
    <w:lvl w:ilvl="1" w:tplc="FFFFFFFF">
      <w:start w:val="1"/>
      <w:numFmt w:val="bullet"/>
      <w:lvlText w:val="o"/>
      <w:lvlJc w:val="left"/>
      <w:pPr>
        <w:ind w:left="1509" w:hanging="360"/>
      </w:pPr>
      <w:rPr>
        <w:rFonts w:ascii="Courier New" w:hAnsi="Courier New" w:cs="Courier New" w:hint="default"/>
      </w:rPr>
    </w:lvl>
    <w:lvl w:ilvl="2" w:tplc="FFFFFFFF">
      <w:start w:val="1"/>
      <w:numFmt w:val="bullet"/>
      <w:lvlText w:val=""/>
      <w:lvlJc w:val="left"/>
      <w:pPr>
        <w:ind w:left="2229" w:hanging="360"/>
      </w:pPr>
      <w:rPr>
        <w:rFonts w:ascii="Wingdings" w:hAnsi="Wingdings" w:hint="default"/>
      </w:rPr>
    </w:lvl>
    <w:lvl w:ilvl="3" w:tplc="FFFFFFFF">
      <w:start w:val="1"/>
      <w:numFmt w:val="bullet"/>
      <w:lvlText w:val=""/>
      <w:lvlJc w:val="left"/>
      <w:pPr>
        <w:ind w:left="2949" w:hanging="360"/>
      </w:pPr>
      <w:rPr>
        <w:rFonts w:ascii="Symbol" w:hAnsi="Symbol" w:hint="default"/>
      </w:rPr>
    </w:lvl>
    <w:lvl w:ilvl="4" w:tplc="FFFFFFFF">
      <w:start w:val="1"/>
      <w:numFmt w:val="bullet"/>
      <w:lvlText w:val="o"/>
      <w:lvlJc w:val="left"/>
      <w:pPr>
        <w:ind w:left="3669" w:hanging="360"/>
      </w:pPr>
      <w:rPr>
        <w:rFonts w:ascii="Courier New" w:hAnsi="Courier New" w:cs="Courier New" w:hint="default"/>
      </w:rPr>
    </w:lvl>
    <w:lvl w:ilvl="5" w:tplc="FFFFFFFF">
      <w:start w:val="1"/>
      <w:numFmt w:val="bullet"/>
      <w:lvlText w:val=""/>
      <w:lvlJc w:val="left"/>
      <w:pPr>
        <w:ind w:left="4389" w:hanging="360"/>
      </w:pPr>
      <w:rPr>
        <w:rFonts w:ascii="Wingdings" w:hAnsi="Wingdings" w:hint="default"/>
      </w:rPr>
    </w:lvl>
    <w:lvl w:ilvl="6" w:tplc="FFFFFFFF">
      <w:start w:val="1"/>
      <w:numFmt w:val="bullet"/>
      <w:lvlText w:val=""/>
      <w:lvlJc w:val="left"/>
      <w:pPr>
        <w:ind w:left="5109" w:hanging="360"/>
      </w:pPr>
      <w:rPr>
        <w:rFonts w:ascii="Symbol" w:hAnsi="Symbol" w:hint="default"/>
      </w:rPr>
    </w:lvl>
    <w:lvl w:ilvl="7" w:tplc="FFFFFFFF">
      <w:start w:val="1"/>
      <w:numFmt w:val="bullet"/>
      <w:lvlText w:val="o"/>
      <w:lvlJc w:val="left"/>
      <w:pPr>
        <w:ind w:left="5829" w:hanging="360"/>
      </w:pPr>
      <w:rPr>
        <w:rFonts w:ascii="Courier New" w:hAnsi="Courier New" w:cs="Courier New" w:hint="default"/>
      </w:rPr>
    </w:lvl>
    <w:lvl w:ilvl="8" w:tplc="FFFFFFFF">
      <w:start w:val="1"/>
      <w:numFmt w:val="bullet"/>
      <w:lvlText w:val=""/>
      <w:lvlJc w:val="left"/>
      <w:pPr>
        <w:ind w:left="6549" w:hanging="360"/>
      </w:pPr>
      <w:rPr>
        <w:rFonts w:ascii="Wingdings" w:hAnsi="Wingdings" w:hint="default"/>
      </w:rPr>
    </w:lvl>
  </w:abstractNum>
  <w:abstractNum w:abstractNumId="108" w15:restartNumberingAfterBreak="0">
    <w:nsid w:val="53151E76"/>
    <w:multiLevelType w:val="hybridMultilevel"/>
    <w:tmpl w:val="C2E2F73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53D7240A"/>
    <w:multiLevelType w:val="hybridMultilevel"/>
    <w:tmpl w:val="615220B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4DA6FE7"/>
    <w:multiLevelType w:val="hybridMultilevel"/>
    <w:tmpl w:val="78B41B3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5697624"/>
    <w:multiLevelType w:val="hybridMultilevel"/>
    <w:tmpl w:val="4EE8753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5AE3CB7"/>
    <w:multiLevelType w:val="hybridMultilevel"/>
    <w:tmpl w:val="D1DEE0CE"/>
    <w:lvl w:ilvl="0" w:tplc="1BC47FF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3" w15:restartNumberingAfterBreak="0">
    <w:nsid w:val="56B35D64"/>
    <w:multiLevelType w:val="hybridMultilevel"/>
    <w:tmpl w:val="A91E7340"/>
    <w:lvl w:ilvl="0" w:tplc="1BC47FF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570C3F80"/>
    <w:multiLevelType w:val="multilevel"/>
    <w:tmpl w:val="311088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5" w15:restartNumberingAfterBreak="0">
    <w:nsid w:val="58074A00"/>
    <w:multiLevelType w:val="hybridMultilevel"/>
    <w:tmpl w:val="DFB26D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9752763"/>
    <w:multiLevelType w:val="hybridMultilevel"/>
    <w:tmpl w:val="8592AE00"/>
    <w:lvl w:ilvl="0" w:tplc="BDFE6776">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117" w15:restartNumberingAfterBreak="0">
    <w:nsid w:val="5A4E2787"/>
    <w:multiLevelType w:val="hybridMultilevel"/>
    <w:tmpl w:val="411C37E6"/>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C917DA8"/>
    <w:multiLevelType w:val="hybridMultilevel"/>
    <w:tmpl w:val="DDB6542C"/>
    <w:lvl w:ilvl="0" w:tplc="8640E7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5D9742EB"/>
    <w:multiLevelType w:val="hybridMultilevel"/>
    <w:tmpl w:val="F86A935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E8B3529"/>
    <w:multiLevelType w:val="hybridMultilevel"/>
    <w:tmpl w:val="329E49D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FAD3C6E"/>
    <w:multiLevelType w:val="hybridMultilevel"/>
    <w:tmpl w:val="FA24DC02"/>
    <w:lvl w:ilvl="0" w:tplc="7E260B6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2" w15:restartNumberingAfterBreak="0">
    <w:nsid w:val="60457D62"/>
    <w:multiLevelType w:val="hybridMultilevel"/>
    <w:tmpl w:val="B8A4F10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0BC5B3B"/>
    <w:multiLevelType w:val="hybridMultilevel"/>
    <w:tmpl w:val="998E7184"/>
    <w:lvl w:ilvl="0" w:tplc="6124152E">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913B91"/>
    <w:multiLevelType w:val="hybridMultilevel"/>
    <w:tmpl w:val="2C485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1F9524F"/>
    <w:multiLevelType w:val="hybridMultilevel"/>
    <w:tmpl w:val="B694F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3520039"/>
    <w:multiLevelType w:val="hybridMultilevel"/>
    <w:tmpl w:val="8E7A52A6"/>
    <w:lvl w:ilvl="0" w:tplc="BDFE6776">
      <w:start w:val="1"/>
      <w:numFmt w:val="bullet"/>
      <w:lvlText w:val=""/>
      <w:lvlJc w:val="left"/>
      <w:pPr>
        <w:ind w:left="2256" w:hanging="360"/>
      </w:pPr>
      <w:rPr>
        <w:rFonts w:ascii="Symbol" w:hAnsi="Symbol" w:hint="default"/>
      </w:rPr>
    </w:lvl>
    <w:lvl w:ilvl="1" w:tplc="04150003">
      <w:start w:val="1"/>
      <w:numFmt w:val="bullet"/>
      <w:lvlText w:val="o"/>
      <w:lvlJc w:val="left"/>
      <w:pPr>
        <w:ind w:left="2976" w:hanging="360"/>
      </w:pPr>
      <w:rPr>
        <w:rFonts w:ascii="Courier New" w:hAnsi="Courier New" w:cs="Courier New" w:hint="default"/>
      </w:rPr>
    </w:lvl>
    <w:lvl w:ilvl="2" w:tplc="04150005">
      <w:start w:val="1"/>
      <w:numFmt w:val="bullet"/>
      <w:lvlText w:val=""/>
      <w:lvlJc w:val="left"/>
      <w:pPr>
        <w:ind w:left="3696" w:hanging="360"/>
      </w:pPr>
      <w:rPr>
        <w:rFonts w:ascii="Wingdings" w:hAnsi="Wingdings" w:hint="default"/>
      </w:rPr>
    </w:lvl>
    <w:lvl w:ilvl="3" w:tplc="04150001">
      <w:start w:val="1"/>
      <w:numFmt w:val="bullet"/>
      <w:lvlText w:val=""/>
      <w:lvlJc w:val="left"/>
      <w:pPr>
        <w:ind w:left="4416" w:hanging="360"/>
      </w:pPr>
      <w:rPr>
        <w:rFonts w:ascii="Symbol" w:hAnsi="Symbol" w:hint="default"/>
      </w:rPr>
    </w:lvl>
    <w:lvl w:ilvl="4" w:tplc="04150003">
      <w:start w:val="1"/>
      <w:numFmt w:val="bullet"/>
      <w:lvlText w:val="o"/>
      <w:lvlJc w:val="left"/>
      <w:pPr>
        <w:ind w:left="5136" w:hanging="360"/>
      </w:pPr>
      <w:rPr>
        <w:rFonts w:ascii="Courier New" w:hAnsi="Courier New" w:cs="Courier New" w:hint="default"/>
      </w:rPr>
    </w:lvl>
    <w:lvl w:ilvl="5" w:tplc="04150005">
      <w:start w:val="1"/>
      <w:numFmt w:val="bullet"/>
      <w:lvlText w:val=""/>
      <w:lvlJc w:val="left"/>
      <w:pPr>
        <w:ind w:left="5856" w:hanging="360"/>
      </w:pPr>
      <w:rPr>
        <w:rFonts w:ascii="Wingdings" w:hAnsi="Wingdings" w:hint="default"/>
      </w:rPr>
    </w:lvl>
    <w:lvl w:ilvl="6" w:tplc="04150001">
      <w:start w:val="1"/>
      <w:numFmt w:val="bullet"/>
      <w:lvlText w:val=""/>
      <w:lvlJc w:val="left"/>
      <w:pPr>
        <w:ind w:left="6576" w:hanging="360"/>
      </w:pPr>
      <w:rPr>
        <w:rFonts w:ascii="Symbol" w:hAnsi="Symbol" w:hint="default"/>
      </w:rPr>
    </w:lvl>
    <w:lvl w:ilvl="7" w:tplc="04150003">
      <w:start w:val="1"/>
      <w:numFmt w:val="bullet"/>
      <w:lvlText w:val="o"/>
      <w:lvlJc w:val="left"/>
      <w:pPr>
        <w:ind w:left="7296" w:hanging="360"/>
      </w:pPr>
      <w:rPr>
        <w:rFonts w:ascii="Courier New" w:hAnsi="Courier New" w:cs="Courier New" w:hint="default"/>
      </w:rPr>
    </w:lvl>
    <w:lvl w:ilvl="8" w:tplc="04150005">
      <w:start w:val="1"/>
      <w:numFmt w:val="bullet"/>
      <w:lvlText w:val=""/>
      <w:lvlJc w:val="left"/>
      <w:pPr>
        <w:ind w:left="8016" w:hanging="360"/>
      </w:pPr>
      <w:rPr>
        <w:rFonts w:ascii="Wingdings" w:hAnsi="Wingdings" w:hint="default"/>
      </w:rPr>
    </w:lvl>
  </w:abstractNum>
  <w:abstractNum w:abstractNumId="127" w15:restartNumberingAfterBreak="0">
    <w:nsid w:val="66494906"/>
    <w:multiLevelType w:val="hybridMultilevel"/>
    <w:tmpl w:val="5FC81372"/>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667447D"/>
    <w:multiLevelType w:val="hybridMultilevel"/>
    <w:tmpl w:val="64FEC8F2"/>
    <w:lvl w:ilvl="0" w:tplc="0415000F">
      <w:start w:val="1"/>
      <w:numFmt w:val="decimal"/>
      <w:lvlText w:val="%1."/>
      <w:lvlJc w:val="left"/>
      <w:pPr>
        <w:ind w:left="360" w:hanging="360"/>
      </w:p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29" w15:restartNumberingAfterBreak="0">
    <w:nsid w:val="6805458D"/>
    <w:multiLevelType w:val="hybridMultilevel"/>
    <w:tmpl w:val="C3AC436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8D33D63"/>
    <w:multiLevelType w:val="hybridMultilevel"/>
    <w:tmpl w:val="7DB4E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45416E"/>
    <w:multiLevelType w:val="hybridMultilevel"/>
    <w:tmpl w:val="BD8C2D04"/>
    <w:lvl w:ilvl="0" w:tplc="AAA4F7D6">
      <w:start w:val="1"/>
      <w:numFmt w:val="bullet"/>
      <w:lvlText w:val=""/>
      <w:lvlJc w:val="left"/>
      <w:pPr>
        <w:ind w:left="2847" w:hanging="360"/>
      </w:pPr>
      <w:rPr>
        <w:rFonts w:ascii="Symbol" w:hAnsi="Symbol" w:hint="default"/>
      </w:rPr>
    </w:lvl>
    <w:lvl w:ilvl="1" w:tplc="04150003">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start w:val="1"/>
      <w:numFmt w:val="bullet"/>
      <w:lvlText w:val=""/>
      <w:lvlJc w:val="left"/>
      <w:pPr>
        <w:ind w:left="5007" w:hanging="360"/>
      </w:pPr>
      <w:rPr>
        <w:rFonts w:ascii="Symbol" w:hAnsi="Symbol" w:hint="default"/>
      </w:rPr>
    </w:lvl>
    <w:lvl w:ilvl="4" w:tplc="04150003">
      <w:start w:val="1"/>
      <w:numFmt w:val="bullet"/>
      <w:lvlText w:val="o"/>
      <w:lvlJc w:val="left"/>
      <w:pPr>
        <w:ind w:left="5727" w:hanging="360"/>
      </w:pPr>
      <w:rPr>
        <w:rFonts w:ascii="Courier New" w:hAnsi="Courier New" w:cs="Courier New" w:hint="default"/>
      </w:rPr>
    </w:lvl>
    <w:lvl w:ilvl="5" w:tplc="04150005">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start w:val="1"/>
      <w:numFmt w:val="bullet"/>
      <w:lvlText w:val="o"/>
      <w:lvlJc w:val="left"/>
      <w:pPr>
        <w:ind w:left="7887" w:hanging="360"/>
      </w:pPr>
      <w:rPr>
        <w:rFonts w:ascii="Courier New" w:hAnsi="Courier New" w:cs="Courier New" w:hint="default"/>
      </w:rPr>
    </w:lvl>
    <w:lvl w:ilvl="8" w:tplc="04150005">
      <w:start w:val="1"/>
      <w:numFmt w:val="bullet"/>
      <w:lvlText w:val=""/>
      <w:lvlJc w:val="left"/>
      <w:pPr>
        <w:ind w:left="8607" w:hanging="360"/>
      </w:pPr>
      <w:rPr>
        <w:rFonts w:ascii="Wingdings" w:hAnsi="Wingdings" w:hint="default"/>
      </w:rPr>
    </w:lvl>
  </w:abstractNum>
  <w:abstractNum w:abstractNumId="132" w15:restartNumberingAfterBreak="0">
    <w:nsid w:val="69455CCC"/>
    <w:multiLevelType w:val="hybridMultilevel"/>
    <w:tmpl w:val="88ACCD5C"/>
    <w:lvl w:ilvl="0" w:tplc="8640E72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33" w15:restartNumberingAfterBreak="0">
    <w:nsid w:val="6C09578A"/>
    <w:multiLevelType w:val="hybridMultilevel"/>
    <w:tmpl w:val="084225C6"/>
    <w:lvl w:ilvl="0" w:tplc="1BC47FFC">
      <w:start w:val="1"/>
      <w:numFmt w:val="bullet"/>
      <w:lvlText w:val=""/>
      <w:lvlJc w:val="left"/>
      <w:pPr>
        <w:tabs>
          <w:tab w:val="num" w:pos="1551"/>
        </w:tabs>
        <w:ind w:left="1531" w:hanging="340"/>
      </w:pPr>
      <w:rPr>
        <w:rFonts w:ascii="Symbol" w:hAnsi="Symbol" w:hint="default"/>
      </w:rPr>
    </w:lvl>
    <w:lvl w:ilvl="1" w:tplc="FFFFFFFF">
      <w:start w:val="1"/>
      <w:numFmt w:val="decimal"/>
      <w:lvlText w:val="%2."/>
      <w:lvlJc w:val="left"/>
      <w:pPr>
        <w:tabs>
          <w:tab w:val="num" w:pos="1780"/>
        </w:tabs>
        <w:ind w:left="1780" w:hanging="360"/>
      </w:p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34" w15:restartNumberingAfterBreak="0">
    <w:nsid w:val="6DC15239"/>
    <w:multiLevelType w:val="hybridMultilevel"/>
    <w:tmpl w:val="11E8722A"/>
    <w:lvl w:ilvl="0" w:tplc="260AC920">
      <w:start w:val="1"/>
      <w:numFmt w:val="bullet"/>
      <w:lvlText w:val=""/>
      <w:lvlJc w:val="left"/>
      <w:pPr>
        <w:ind w:left="720" w:hanging="360"/>
      </w:pPr>
      <w:rPr>
        <w:rFonts w:ascii="Symbol" w:hAnsi="Symbol" w:hint="default"/>
      </w:rPr>
    </w:lvl>
    <w:lvl w:ilvl="1" w:tplc="1BC47FF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E033010"/>
    <w:multiLevelType w:val="hybridMultilevel"/>
    <w:tmpl w:val="1292D33C"/>
    <w:lvl w:ilvl="0" w:tplc="2AD23BCC">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EAE4E59"/>
    <w:multiLevelType w:val="hybridMultilevel"/>
    <w:tmpl w:val="5952F2F2"/>
    <w:lvl w:ilvl="0" w:tplc="1BC47FFC">
      <w:start w:val="1"/>
      <w:numFmt w:val="bullet"/>
      <w:lvlText w:val=""/>
      <w:lvlJc w:val="left"/>
      <w:pPr>
        <w:ind w:left="782" w:hanging="360"/>
      </w:pPr>
      <w:rPr>
        <w:rFonts w:ascii="Symbol" w:hAnsi="Symbol" w:hint="default"/>
      </w:rPr>
    </w:lvl>
    <w:lvl w:ilvl="1" w:tplc="FFFFFFFF" w:tentative="1">
      <w:start w:val="1"/>
      <w:numFmt w:val="bullet"/>
      <w:lvlText w:val="o"/>
      <w:lvlJc w:val="left"/>
      <w:pPr>
        <w:ind w:left="1502" w:hanging="360"/>
      </w:pPr>
      <w:rPr>
        <w:rFonts w:ascii="Courier New" w:hAnsi="Courier New" w:cs="Courier New" w:hint="default"/>
      </w:rPr>
    </w:lvl>
    <w:lvl w:ilvl="2" w:tplc="FFFFFFFF" w:tentative="1">
      <w:start w:val="1"/>
      <w:numFmt w:val="bullet"/>
      <w:lvlText w:val=""/>
      <w:lvlJc w:val="left"/>
      <w:pPr>
        <w:ind w:left="2222" w:hanging="360"/>
      </w:pPr>
      <w:rPr>
        <w:rFonts w:ascii="Wingdings" w:hAnsi="Wingdings" w:hint="default"/>
      </w:rPr>
    </w:lvl>
    <w:lvl w:ilvl="3" w:tplc="FFFFFFFF" w:tentative="1">
      <w:start w:val="1"/>
      <w:numFmt w:val="bullet"/>
      <w:lvlText w:val=""/>
      <w:lvlJc w:val="left"/>
      <w:pPr>
        <w:ind w:left="2942" w:hanging="360"/>
      </w:pPr>
      <w:rPr>
        <w:rFonts w:ascii="Symbol" w:hAnsi="Symbol" w:hint="default"/>
      </w:rPr>
    </w:lvl>
    <w:lvl w:ilvl="4" w:tplc="FFFFFFFF" w:tentative="1">
      <w:start w:val="1"/>
      <w:numFmt w:val="bullet"/>
      <w:lvlText w:val="o"/>
      <w:lvlJc w:val="left"/>
      <w:pPr>
        <w:ind w:left="3662" w:hanging="360"/>
      </w:pPr>
      <w:rPr>
        <w:rFonts w:ascii="Courier New" w:hAnsi="Courier New" w:cs="Courier New" w:hint="default"/>
      </w:rPr>
    </w:lvl>
    <w:lvl w:ilvl="5" w:tplc="FFFFFFFF" w:tentative="1">
      <w:start w:val="1"/>
      <w:numFmt w:val="bullet"/>
      <w:lvlText w:val=""/>
      <w:lvlJc w:val="left"/>
      <w:pPr>
        <w:ind w:left="4382" w:hanging="360"/>
      </w:pPr>
      <w:rPr>
        <w:rFonts w:ascii="Wingdings" w:hAnsi="Wingdings" w:hint="default"/>
      </w:rPr>
    </w:lvl>
    <w:lvl w:ilvl="6" w:tplc="FFFFFFFF" w:tentative="1">
      <w:start w:val="1"/>
      <w:numFmt w:val="bullet"/>
      <w:lvlText w:val=""/>
      <w:lvlJc w:val="left"/>
      <w:pPr>
        <w:ind w:left="5102" w:hanging="360"/>
      </w:pPr>
      <w:rPr>
        <w:rFonts w:ascii="Symbol" w:hAnsi="Symbol" w:hint="default"/>
      </w:rPr>
    </w:lvl>
    <w:lvl w:ilvl="7" w:tplc="FFFFFFFF" w:tentative="1">
      <w:start w:val="1"/>
      <w:numFmt w:val="bullet"/>
      <w:lvlText w:val="o"/>
      <w:lvlJc w:val="left"/>
      <w:pPr>
        <w:ind w:left="5822" w:hanging="360"/>
      </w:pPr>
      <w:rPr>
        <w:rFonts w:ascii="Courier New" w:hAnsi="Courier New" w:cs="Courier New" w:hint="default"/>
      </w:rPr>
    </w:lvl>
    <w:lvl w:ilvl="8" w:tplc="FFFFFFFF" w:tentative="1">
      <w:start w:val="1"/>
      <w:numFmt w:val="bullet"/>
      <w:lvlText w:val=""/>
      <w:lvlJc w:val="left"/>
      <w:pPr>
        <w:ind w:left="6542" w:hanging="360"/>
      </w:pPr>
      <w:rPr>
        <w:rFonts w:ascii="Wingdings" w:hAnsi="Wingdings" w:hint="default"/>
      </w:rPr>
    </w:lvl>
  </w:abstractNum>
  <w:abstractNum w:abstractNumId="137" w15:restartNumberingAfterBreak="0">
    <w:nsid w:val="6FE32E54"/>
    <w:multiLevelType w:val="hybridMultilevel"/>
    <w:tmpl w:val="6C5C78AE"/>
    <w:lvl w:ilvl="0" w:tplc="4FC6E48C">
      <w:start w:val="1"/>
      <w:numFmt w:val="decimal"/>
      <w:lvlText w:val="%1)"/>
      <w:lvlJc w:val="left"/>
      <w:pPr>
        <w:ind w:left="720" w:hanging="360"/>
      </w:pPr>
      <w:rPr>
        <w:rFonts w:hint="default"/>
        <w:b/>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109408F"/>
    <w:multiLevelType w:val="hybridMultilevel"/>
    <w:tmpl w:val="D500E7EC"/>
    <w:lvl w:ilvl="0" w:tplc="F172544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21313CF"/>
    <w:multiLevelType w:val="hybridMultilevel"/>
    <w:tmpl w:val="5A3641E2"/>
    <w:lvl w:ilvl="0" w:tplc="1BC47F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0" w15:restartNumberingAfterBreak="0">
    <w:nsid w:val="72171A9F"/>
    <w:multiLevelType w:val="hybridMultilevel"/>
    <w:tmpl w:val="F990CFC2"/>
    <w:lvl w:ilvl="0" w:tplc="8640E722">
      <w:start w:val="1"/>
      <w:numFmt w:val="bullet"/>
      <w:lvlText w:val=""/>
      <w:lvlJc w:val="left"/>
      <w:pPr>
        <w:ind w:left="2208" w:hanging="360"/>
      </w:pPr>
      <w:rPr>
        <w:rFonts w:ascii="Symbol" w:hAnsi="Symbol" w:hint="default"/>
      </w:rPr>
    </w:lvl>
    <w:lvl w:ilvl="1" w:tplc="04150003">
      <w:start w:val="1"/>
      <w:numFmt w:val="bullet"/>
      <w:lvlText w:val="o"/>
      <w:lvlJc w:val="left"/>
      <w:pPr>
        <w:ind w:left="2928" w:hanging="360"/>
      </w:pPr>
      <w:rPr>
        <w:rFonts w:ascii="Courier New" w:hAnsi="Courier New" w:cs="Courier New" w:hint="default"/>
      </w:rPr>
    </w:lvl>
    <w:lvl w:ilvl="2" w:tplc="04150005">
      <w:start w:val="1"/>
      <w:numFmt w:val="bullet"/>
      <w:lvlText w:val=""/>
      <w:lvlJc w:val="left"/>
      <w:pPr>
        <w:ind w:left="3648" w:hanging="360"/>
      </w:pPr>
      <w:rPr>
        <w:rFonts w:ascii="Wingdings" w:hAnsi="Wingdings" w:hint="default"/>
      </w:rPr>
    </w:lvl>
    <w:lvl w:ilvl="3" w:tplc="04150001">
      <w:start w:val="1"/>
      <w:numFmt w:val="bullet"/>
      <w:lvlText w:val=""/>
      <w:lvlJc w:val="left"/>
      <w:pPr>
        <w:ind w:left="4368" w:hanging="360"/>
      </w:pPr>
      <w:rPr>
        <w:rFonts w:ascii="Symbol" w:hAnsi="Symbol" w:hint="default"/>
      </w:rPr>
    </w:lvl>
    <w:lvl w:ilvl="4" w:tplc="04150003">
      <w:start w:val="1"/>
      <w:numFmt w:val="bullet"/>
      <w:lvlText w:val="o"/>
      <w:lvlJc w:val="left"/>
      <w:pPr>
        <w:ind w:left="5088" w:hanging="360"/>
      </w:pPr>
      <w:rPr>
        <w:rFonts w:ascii="Courier New" w:hAnsi="Courier New" w:cs="Courier New" w:hint="default"/>
      </w:rPr>
    </w:lvl>
    <w:lvl w:ilvl="5" w:tplc="04150005">
      <w:start w:val="1"/>
      <w:numFmt w:val="bullet"/>
      <w:lvlText w:val=""/>
      <w:lvlJc w:val="left"/>
      <w:pPr>
        <w:ind w:left="5808" w:hanging="360"/>
      </w:pPr>
      <w:rPr>
        <w:rFonts w:ascii="Wingdings" w:hAnsi="Wingdings" w:hint="default"/>
      </w:rPr>
    </w:lvl>
    <w:lvl w:ilvl="6" w:tplc="04150001">
      <w:start w:val="1"/>
      <w:numFmt w:val="bullet"/>
      <w:lvlText w:val=""/>
      <w:lvlJc w:val="left"/>
      <w:pPr>
        <w:ind w:left="6528" w:hanging="360"/>
      </w:pPr>
      <w:rPr>
        <w:rFonts w:ascii="Symbol" w:hAnsi="Symbol" w:hint="default"/>
      </w:rPr>
    </w:lvl>
    <w:lvl w:ilvl="7" w:tplc="04150003">
      <w:start w:val="1"/>
      <w:numFmt w:val="bullet"/>
      <w:lvlText w:val="o"/>
      <w:lvlJc w:val="left"/>
      <w:pPr>
        <w:ind w:left="7248" w:hanging="360"/>
      </w:pPr>
      <w:rPr>
        <w:rFonts w:ascii="Courier New" w:hAnsi="Courier New" w:cs="Courier New" w:hint="default"/>
      </w:rPr>
    </w:lvl>
    <w:lvl w:ilvl="8" w:tplc="04150005">
      <w:start w:val="1"/>
      <w:numFmt w:val="bullet"/>
      <w:lvlText w:val=""/>
      <w:lvlJc w:val="left"/>
      <w:pPr>
        <w:ind w:left="7968" w:hanging="360"/>
      </w:pPr>
      <w:rPr>
        <w:rFonts w:ascii="Wingdings" w:hAnsi="Wingdings" w:hint="default"/>
      </w:rPr>
    </w:lvl>
  </w:abstractNum>
  <w:abstractNum w:abstractNumId="141" w15:restartNumberingAfterBreak="0">
    <w:nsid w:val="729C2D27"/>
    <w:multiLevelType w:val="hybridMultilevel"/>
    <w:tmpl w:val="C8B43F3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3B12F3B"/>
    <w:multiLevelType w:val="hybridMultilevel"/>
    <w:tmpl w:val="33FA7774"/>
    <w:lvl w:ilvl="0" w:tplc="1CA43CD8">
      <w:start w:val="1"/>
      <w:numFmt w:val="bullet"/>
      <w:lvlText w:val=""/>
      <w:lvlJc w:val="left"/>
      <w:pPr>
        <w:ind w:left="720" w:hanging="360"/>
      </w:pPr>
      <w:rPr>
        <w:rFonts w:ascii="Symbol" w:hAnsi="Symbol" w:hint="default"/>
      </w:rPr>
    </w:lvl>
    <w:lvl w:ilvl="1" w:tplc="93BE75A8" w:tentative="1">
      <w:start w:val="1"/>
      <w:numFmt w:val="bullet"/>
      <w:lvlText w:val="o"/>
      <w:lvlJc w:val="left"/>
      <w:pPr>
        <w:ind w:left="1440" w:hanging="360"/>
      </w:pPr>
      <w:rPr>
        <w:rFonts w:ascii="Courier New" w:hAnsi="Courier New" w:cs="Courier New" w:hint="default"/>
      </w:rPr>
    </w:lvl>
    <w:lvl w:ilvl="2" w:tplc="3FC4AE72" w:tentative="1">
      <w:start w:val="1"/>
      <w:numFmt w:val="bullet"/>
      <w:lvlText w:val=""/>
      <w:lvlJc w:val="left"/>
      <w:pPr>
        <w:ind w:left="2160" w:hanging="360"/>
      </w:pPr>
      <w:rPr>
        <w:rFonts w:ascii="Wingdings" w:hAnsi="Wingdings" w:hint="default"/>
      </w:rPr>
    </w:lvl>
    <w:lvl w:ilvl="3" w:tplc="CA12A752" w:tentative="1">
      <w:start w:val="1"/>
      <w:numFmt w:val="bullet"/>
      <w:lvlText w:val=""/>
      <w:lvlJc w:val="left"/>
      <w:pPr>
        <w:ind w:left="2880" w:hanging="360"/>
      </w:pPr>
      <w:rPr>
        <w:rFonts w:ascii="Symbol" w:hAnsi="Symbol" w:hint="default"/>
      </w:rPr>
    </w:lvl>
    <w:lvl w:ilvl="4" w:tplc="6150BF44" w:tentative="1">
      <w:start w:val="1"/>
      <w:numFmt w:val="bullet"/>
      <w:lvlText w:val="o"/>
      <w:lvlJc w:val="left"/>
      <w:pPr>
        <w:ind w:left="3600" w:hanging="360"/>
      </w:pPr>
      <w:rPr>
        <w:rFonts w:ascii="Courier New" w:hAnsi="Courier New" w:cs="Courier New" w:hint="default"/>
      </w:rPr>
    </w:lvl>
    <w:lvl w:ilvl="5" w:tplc="072EC4D8" w:tentative="1">
      <w:start w:val="1"/>
      <w:numFmt w:val="bullet"/>
      <w:lvlText w:val=""/>
      <w:lvlJc w:val="left"/>
      <w:pPr>
        <w:ind w:left="4320" w:hanging="360"/>
      </w:pPr>
      <w:rPr>
        <w:rFonts w:ascii="Wingdings" w:hAnsi="Wingdings" w:hint="default"/>
      </w:rPr>
    </w:lvl>
    <w:lvl w:ilvl="6" w:tplc="3B4C55B4" w:tentative="1">
      <w:start w:val="1"/>
      <w:numFmt w:val="bullet"/>
      <w:lvlText w:val=""/>
      <w:lvlJc w:val="left"/>
      <w:pPr>
        <w:ind w:left="5040" w:hanging="360"/>
      </w:pPr>
      <w:rPr>
        <w:rFonts w:ascii="Symbol" w:hAnsi="Symbol" w:hint="default"/>
      </w:rPr>
    </w:lvl>
    <w:lvl w:ilvl="7" w:tplc="2E62CC26" w:tentative="1">
      <w:start w:val="1"/>
      <w:numFmt w:val="bullet"/>
      <w:lvlText w:val="o"/>
      <w:lvlJc w:val="left"/>
      <w:pPr>
        <w:ind w:left="5760" w:hanging="360"/>
      </w:pPr>
      <w:rPr>
        <w:rFonts w:ascii="Courier New" w:hAnsi="Courier New" w:cs="Courier New" w:hint="default"/>
      </w:rPr>
    </w:lvl>
    <w:lvl w:ilvl="8" w:tplc="6C9E44BC" w:tentative="1">
      <w:start w:val="1"/>
      <w:numFmt w:val="bullet"/>
      <w:lvlText w:val=""/>
      <w:lvlJc w:val="left"/>
      <w:pPr>
        <w:ind w:left="6480" w:hanging="360"/>
      </w:pPr>
      <w:rPr>
        <w:rFonts w:ascii="Wingdings" w:hAnsi="Wingdings" w:hint="default"/>
      </w:rPr>
    </w:lvl>
  </w:abstractNum>
  <w:abstractNum w:abstractNumId="143" w15:restartNumberingAfterBreak="0">
    <w:nsid w:val="73D5027A"/>
    <w:multiLevelType w:val="hybridMultilevel"/>
    <w:tmpl w:val="ACE43FB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40F222C"/>
    <w:multiLevelType w:val="hybridMultilevel"/>
    <w:tmpl w:val="13AC3106"/>
    <w:lvl w:ilvl="0" w:tplc="8640E722">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45" w15:restartNumberingAfterBreak="0">
    <w:nsid w:val="74CB728F"/>
    <w:multiLevelType w:val="hybridMultilevel"/>
    <w:tmpl w:val="683C55EC"/>
    <w:lvl w:ilvl="0" w:tplc="8640E722">
      <w:start w:val="1"/>
      <w:numFmt w:val="bullet"/>
      <w:lvlText w:val=""/>
      <w:lvlJc w:val="left"/>
      <w:pPr>
        <w:ind w:left="460" w:hanging="360"/>
      </w:pPr>
      <w:rPr>
        <w:rFonts w:ascii="Symbol" w:hAnsi="Symbo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46" w15:restartNumberingAfterBreak="0">
    <w:nsid w:val="74E67665"/>
    <w:multiLevelType w:val="hybridMultilevel"/>
    <w:tmpl w:val="AEDE263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7" w15:restartNumberingAfterBreak="0">
    <w:nsid w:val="750C2BA7"/>
    <w:multiLevelType w:val="multilevel"/>
    <w:tmpl w:val="D81E96D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8" w15:restartNumberingAfterBreak="0">
    <w:nsid w:val="75D952AF"/>
    <w:multiLevelType w:val="hybridMultilevel"/>
    <w:tmpl w:val="B7E099F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6736AA3"/>
    <w:multiLevelType w:val="hybridMultilevel"/>
    <w:tmpl w:val="6FF2045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7722F9F"/>
    <w:multiLevelType w:val="hybridMultilevel"/>
    <w:tmpl w:val="36DCFF1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A944F32"/>
    <w:multiLevelType w:val="hybridMultilevel"/>
    <w:tmpl w:val="0C78C6DE"/>
    <w:lvl w:ilvl="0" w:tplc="BDFE6776">
      <w:start w:val="1"/>
      <w:numFmt w:val="bullet"/>
      <w:lvlText w:val=""/>
      <w:lvlJc w:val="left"/>
      <w:pPr>
        <w:ind w:left="720" w:hanging="360"/>
      </w:pPr>
      <w:rPr>
        <w:rFonts w:ascii="Symbol" w:hAnsi="Symbol" w:hint="default"/>
      </w:rPr>
    </w:lvl>
    <w:lvl w:ilvl="1" w:tplc="BDFE67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B03758C"/>
    <w:multiLevelType w:val="hybridMultilevel"/>
    <w:tmpl w:val="D52CA0EA"/>
    <w:lvl w:ilvl="0" w:tplc="5914BEAE">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3" w15:restartNumberingAfterBreak="0">
    <w:nsid w:val="7B5838EB"/>
    <w:multiLevelType w:val="hybridMultilevel"/>
    <w:tmpl w:val="AE5EE1FA"/>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C121660"/>
    <w:multiLevelType w:val="hybridMultilevel"/>
    <w:tmpl w:val="CED67D24"/>
    <w:lvl w:ilvl="0" w:tplc="441AFE42">
      <w:start w:val="3"/>
      <w:numFmt w:val="decimal"/>
      <w:lvlText w:val="%1)"/>
      <w:lvlJc w:val="left"/>
      <w:pPr>
        <w:ind w:left="720" w:hanging="360"/>
      </w:pPr>
      <w:rPr>
        <w:rFonts w:hint="default"/>
        <w:b/>
        <w:bCs/>
        <w:sz w:val="16"/>
        <w:szCs w:val="16"/>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D1E4D7B"/>
    <w:multiLevelType w:val="hybridMultilevel"/>
    <w:tmpl w:val="D9D8E80A"/>
    <w:lvl w:ilvl="0" w:tplc="6C0472C4">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D4F0759"/>
    <w:multiLevelType w:val="hybridMultilevel"/>
    <w:tmpl w:val="61964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F595DE2"/>
    <w:multiLevelType w:val="hybridMultilevel"/>
    <w:tmpl w:val="E6BC5F4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FCF7C8A"/>
    <w:multiLevelType w:val="hybridMultilevel"/>
    <w:tmpl w:val="42FC3F1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7938248">
    <w:abstractNumId w:val="40"/>
  </w:num>
  <w:num w:numId="2" w16cid:durableId="131414376">
    <w:abstractNumId w:val="156"/>
  </w:num>
  <w:num w:numId="3" w16cid:durableId="561717240">
    <w:abstractNumId w:val="113"/>
  </w:num>
  <w:num w:numId="4" w16cid:durableId="744885640">
    <w:abstractNumId w:val="34"/>
  </w:num>
  <w:num w:numId="5" w16cid:durableId="1367635557">
    <w:abstractNumId w:val="102"/>
  </w:num>
  <w:num w:numId="6" w16cid:durableId="1067919315">
    <w:abstractNumId w:val="85"/>
  </w:num>
  <w:num w:numId="7" w16cid:durableId="1299842064">
    <w:abstractNumId w:val="29"/>
  </w:num>
  <w:num w:numId="8" w16cid:durableId="930433292">
    <w:abstractNumId w:val="0"/>
  </w:num>
  <w:num w:numId="9" w16cid:durableId="382291530">
    <w:abstractNumId w:val="70"/>
  </w:num>
  <w:num w:numId="10" w16cid:durableId="240064374">
    <w:abstractNumId w:val="69"/>
  </w:num>
  <w:num w:numId="11" w16cid:durableId="1314793303">
    <w:abstractNumId w:val="24"/>
  </w:num>
  <w:num w:numId="12" w16cid:durableId="1794900885">
    <w:abstractNumId w:val="128"/>
  </w:num>
  <w:num w:numId="13" w16cid:durableId="1105735800">
    <w:abstractNumId w:val="50"/>
  </w:num>
  <w:num w:numId="14" w16cid:durableId="361786236">
    <w:abstractNumId w:val="100"/>
  </w:num>
  <w:num w:numId="15" w16cid:durableId="1261404143">
    <w:abstractNumId w:val="78"/>
  </w:num>
  <w:num w:numId="16" w16cid:durableId="188043461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356691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894331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732035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890448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25434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296829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1759704">
    <w:abstractNumId w:val="93"/>
  </w:num>
  <w:num w:numId="24" w16cid:durableId="142283621">
    <w:abstractNumId w:val="157"/>
  </w:num>
  <w:num w:numId="25" w16cid:durableId="987591982">
    <w:abstractNumId w:val="145"/>
  </w:num>
  <w:num w:numId="26" w16cid:durableId="604070029">
    <w:abstractNumId w:val="37"/>
  </w:num>
  <w:num w:numId="27" w16cid:durableId="1396048649">
    <w:abstractNumId w:val="129"/>
  </w:num>
  <w:num w:numId="28" w16cid:durableId="658771054">
    <w:abstractNumId w:val="42"/>
  </w:num>
  <w:num w:numId="29" w16cid:durableId="420566730">
    <w:abstractNumId w:val="122"/>
  </w:num>
  <w:num w:numId="30" w16cid:durableId="1328746581">
    <w:abstractNumId w:val="119"/>
  </w:num>
  <w:num w:numId="31" w16cid:durableId="797726829">
    <w:abstractNumId w:val="25"/>
  </w:num>
  <w:num w:numId="32" w16cid:durableId="112872008">
    <w:abstractNumId w:val="106"/>
  </w:num>
  <w:num w:numId="33" w16cid:durableId="1635133857">
    <w:abstractNumId w:val="83"/>
  </w:num>
  <w:num w:numId="34" w16cid:durableId="1942713931">
    <w:abstractNumId w:val="3"/>
  </w:num>
  <w:num w:numId="35" w16cid:durableId="772898411">
    <w:abstractNumId w:val="1"/>
  </w:num>
  <w:num w:numId="36" w16cid:durableId="1999264671">
    <w:abstractNumId w:val="2"/>
  </w:num>
  <w:num w:numId="37" w16cid:durableId="808323588">
    <w:abstractNumId w:val="143"/>
  </w:num>
  <w:num w:numId="38" w16cid:durableId="1930966457">
    <w:abstractNumId w:val="4"/>
  </w:num>
  <w:num w:numId="39" w16cid:durableId="1292437849">
    <w:abstractNumId w:val="109"/>
  </w:num>
  <w:num w:numId="40" w16cid:durableId="2096004948">
    <w:abstractNumId w:val="26"/>
  </w:num>
  <w:num w:numId="41" w16cid:durableId="444736950">
    <w:abstractNumId w:val="60"/>
  </w:num>
  <w:num w:numId="42" w16cid:durableId="898594999">
    <w:abstractNumId w:val="121"/>
  </w:num>
  <w:num w:numId="43" w16cid:durableId="1434323263">
    <w:abstractNumId w:val="142"/>
  </w:num>
  <w:num w:numId="44" w16cid:durableId="2007975797">
    <w:abstractNumId w:val="141"/>
  </w:num>
  <w:num w:numId="45" w16cid:durableId="562108873">
    <w:abstractNumId w:val="88"/>
  </w:num>
  <w:num w:numId="46" w16cid:durableId="1607882036">
    <w:abstractNumId w:val="74"/>
  </w:num>
  <w:num w:numId="47" w16cid:durableId="1645693512">
    <w:abstractNumId w:val="87"/>
  </w:num>
  <w:num w:numId="48" w16cid:durableId="228152360">
    <w:abstractNumId w:val="98"/>
  </w:num>
  <w:num w:numId="49" w16cid:durableId="1165390798">
    <w:abstractNumId w:val="51"/>
  </w:num>
  <w:num w:numId="50" w16cid:durableId="1688361445">
    <w:abstractNumId w:val="118"/>
  </w:num>
  <w:num w:numId="51" w16cid:durableId="221522524">
    <w:abstractNumId w:val="30"/>
  </w:num>
  <w:num w:numId="52" w16cid:durableId="1454595068">
    <w:abstractNumId w:val="151"/>
  </w:num>
  <w:num w:numId="53" w16cid:durableId="1692952112">
    <w:abstractNumId w:val="67"/>
  </w:num>
  <w:num w:numId="54" w16cid:durableId="99179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59543866">
    <w:abstractNumId w:val="36"/>
  </w:num>
  <w:num w:numId="56" w16cid:durableId="14881317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92657318">
    <w:abstractNumId w:val="131"/>
  </w:num>
  <w:num w:numId="58" w16cid:durableId="1704742148">
    <w:abstractNumId w:val="126"/>
  </w:num>
  <w:num w:numId="59" w16cid:durableId="1523977888">
    <w:abstractNumId w:val="116"/>
  </w:num>
  <w:num w:numId="60" w16cid:durableId="79300810">
    <w:abstractNumId w:val="81"/>
  </w:num>
  <w:num w:numId="61" w16cid:durableId="1857303278">
    <w:abstractNumId w:val="55"/>
  </w:num>
  <w:num w:numId="62" w16cid:durableId="120463881">
    <w:abstractNumId w:val="140"/>
  </w:num>
  <w:num w:numId="63" w16cid:durableId="2124878149">
    <w:abstractNumId w:val="144"/>
  </w:num>
  <w:num w:numId="64" w16cid:durableId="685133127">
    <w:abstractNumId w:val="8"/>
  </w:num>
  <w:num w:numId="65" w16cid:durableId="1731539829">
    <w:abstractNumId w:val="76"/>
  </w:num>
  <w:num w:numId="66" w16cid:durableId="1333870251">
    <w:abstractNumId w:val="132"/>
  </w:num>
  <w:num w:numId="67" w16cid:durableId="1527406211">
    <w:abstractNumId w:val="79"/>
  </w:num>
  <w:num w:numId="68" w16cid:durableId="115607274">
    <w:abstractNumId w:val="91"/>
  </w:num>
  <w:num w:numId="69" w16cid:durableId="1845438141">
    <w:abstractNumId w:val="147"/>
  </w:num>
  <w:num w:numId="70" w16cid:durableId="488669012">
    <w:abstractNumId w:val="135"/>
  </w:num>
  <w:num w:numId="71" w16cid:durableId="947934918">
    <w:abstractNumId w:val="11"/>
  </w:num>
  <w:num w:numId="72" w16cid:durableId="930310909">
    <w:abstractNumId w:val="117"/>
  </w:num>
  <w:num w:numId="73" w16cid:durableId="918831496">
    <w:abstractNumId w:val="21"/>
  </w:num>
  <w:num w:numId="74" w16cid:durableId="1328051952">
    <w:abstractNumId w:val="53"/>
  </w:num>
  <w:num w:numId="75" w16cid:durableId="748817178">
    <w:abstractNumId w:val="46"/>
  </w:num>
  <w:num w:numId="76" w16cid:durableId="532574408">
    <w:abstractNumId w:val="123"/>
  </w:num>
  <w:num w:numId="77" w16cid:durableId="2140299216">
    <w:abstractNumId w:val="96"/>
  </w:num>
  <w:num w:numId="78" w16cid:durableId="1439447944">
    <w:abstractNumId w:val="41"/>
  </w:num>
  <w:num w:numId="79" w16cid:durableId="1141269363">
    <w:abstractNumId w:val="134"/>
  </w:num>
  <w:num w:numId="80" w16cid:durableId="188416726">
    <w:abstractNumId w:val="49"/>
  </w:num>
  <w:num w:numId="81" w16cid:durableId="2097284408">
    <w:abstractNumId w:val="105"/>
  </w:num>
  <w:num w:numId="82" w16cid:durableId="1521313069">
    <w:abstractNumId w:val="61"/>
  </w:num>
  <w:num w:numId="83" w16cid:durableId="718936701">
    <w:abstractNumId w:val="66"/>
  </w:num>
  <w:num w:numId="84" w16cid:durableId="619530788">
    <w:abstractNumId w:val="150"/>
  </w:num>
  <w:num w:numId="85" w16cid:durableId="1352488291">
    <w:abstractNumId w:val="13"/>
  </w:num>
  <w:num w:numId="86" w16cid:durableId="1953904021">
    <w:abstractNumId w:val="154"/>
  </w:num>
  <w:num w:numId="87" w16cid:durableId="1143036549">
    <w:abstractNumId w:val="155"/>
  </w:num>
  <w:num w:numId="88" w16cid:durableId="947927683">
    <w:abstractNumId w:val="68"/>
  </w:num>
  <w:num w:numId="89" w16cid:durableId="1581980823">
    <w:abstractNumId w:val="43"/>
  </w:num>
  <w:num w:numId="90" w16cid:durableId="541210586">
    <w:abstractNumId w:val="20"/>
  </w:num>
  <w:num w:numId="91" w16cid:durableId="166556741">
    <w:abstractNumId w:val="104"/>
  </w:num>
  <w:num w:numId="92" w16cid:durableId="980690866">
    <w:abstractNumId w:val="28"/>
  </w:num>
  <w:num w:numId="93" w16cid:durableId="141897883">
    <w:abstractNumId w:val="137"/>
  </w:num>
  <w:num w:numId="94" w16cid:durableId="254166298">
    <w:abstractNumId w:val="125"/>
  </w:num>
  <w:num w:numId="95" w16cid:durableId="1138760284">
    <w:abstractNumId w:val="152"/>
  </w:num>
  <w:num w:numId="96" w16cid:durableId="1799883271">
    <w:abstractNumId w:val="33"/>
  </w:num>
  <w:num w:numId="97" w16cid:durableId="556815585">
    <w:abstractNumId w:val="59"/>
  </w:num>
  <w:num w:numId="98" w16cid:durableId="44568068">
    <w:abstractNumId w:val="112"/>
  </w:num>
  <w:num w:numId="99" w16cid:durableId="1698388078">
    <w:abstractNumId w:val="107"/>
  </w:num>
  <w:num w:numId="100" w16cid:durableId="1621760528">
    <w:abstractNumId w:val="19"/>
  </w:num>
  <w:num w:numId="101" w16cid:durableId="2130008953">
    <w:abstractNumId w:val="6"/>
  </w:num>
  <w:num w:numId="102" w16cid:durableId="1192840699">
    <w:abstractNumId w:val="45"/>
  </w:num>
  <w:num w:numId="103" w16cid:durableId="1889683322">
    <w:abstractNumId w:val="65"/>
  </w:num>
  <w:num w:numId="104" w16cid:durableId="248732854">
    <w:abstractNumId w:val="5"/>
  </w:num>
  <w:num w:numId="105" w16cid:durableId="299506245">
    <w:abstractNumId w:val="92"/>
  </w:num>
  <w:num w:numId="106" w16cid:durableId="1556239828">
    <w:abstractNumId w:val="148"/>
  </w:num>
  <w:num w:numId="107" w16cid:durableId="287785140">
    <w:abstractNumId w:val="133"/>
  </w:num>
  <w:num w:numId="108" w16cid:durableId="98524740">
    <w:abstractNumId w:val="63"/>
  </w:num>
  <w:num w:numId="109" w16cid:durableId="2045520592">
    <w:abstractNumId w:val="136"/>
  </w:num>
  <w:num w:numId="110" w16cid:durableId="931089462">
    <w:abstractNumId w:val="77"/>
  </w:num>
  <w:num w:numId="111" w16cid:durableId="1141652663">
    <w:abstractNumId w:val="32"/>
  </w:num>
  <w:num w:numId="112" w16cid:durableId="1153763297">
    <w:abstractNumId w:val="48"/>
  </w:num>
  <w:num w:numId="113" w16cid:durableId="456526371">
    <w:abstractNumId w:val="73"/>
  </w:num>
  <w:num w:numId="114" w16cid:durableId="764807135">
    <w:abstractNumId w:val="38"/>
  </w:num>
  <w:num w:numId="115" w16cid:durableId="1648707722">
    <w:abstractNumId w:val="35"/>
  </w:num>
  <w:num w:numId="116" w16cid:durableId="516509254">
    <w:abstractNumId w:val="27"/>
  </w:num>
  <w:num w:numId="117" w16cid:durableId="328600821">
    <w:abstractNumId w:val="84"/>
  </w:num>
  <w:num w:numId="118" w16cid:durableId="1679846221">
    <w:abstractNumId w:val="103"/>
  </w:num>
  <w:num w:numId="119" w16cid:durableId="608396289">
    <w:abstractNumId w:val="10"/>
  </w:num>
  <w:num w:numId="120" w16cid:durableId="327369051">
    <w:abstractNumId w:val="22"/>
  </w:num>
  <w:num w:numId="121" w16cid:durableId="1507744571">
    <w:abstractNumId w:val="80"/>
  </w:num>
  <w:num w:numId="122" w16cid:durableId="1333873784">
    <w:abstractNumId w:val="108"/>
  </w:num>
  <w:num w:numId="123" w16cid:durableId="934366175">
    <w:abstractNumId w:val="58"/>
  </w:num>
  <w:num w:numId="124" w16cid:durableId="1458449460">
    <w:abstractNumId w:val="14"/>
  </w:num>
  <w:num w:numId="125" w16cid:durableId="754936681">
    <w:abstractNumId w:val="120"/>
  </w:num>
  <w:num w:numId="126" w16cid:durableId="903683725">
    <w:abstractNumId w:val="97"/>
  </w:num>
  <w:num w:numId="127" w16cid:durableId="98457716">
    <w:abstractNumId w:val="52"/>
  </w:num>
  <w:num w:numId="128" w16cid:durableId="787353459">
    <w:abstractNumId w:val="124"/>
  </w:num>
  <w:num w:numId="129" w16cid:durableId="1651863693">
    <w:abstractNumId w:val="138"/>
  </w:num>
  <w:num w:numId="130" w16cid:durableId="742139302">
    <w:abstractNumId w:val="15"/>
  </w:num>
  <w:num w:numId="131" w16cid:durableId="1893885387">
    <w:abstractNumId w:val="130"/>
  </w:num>
  <w:num w:numId="132" w16cid:durableId="144782060">
    <w:abstractNumId w:val="101"/>
  </w:num>
  <w:num w:numId="133" w16cid:durableId="2129471392">
    <w:abstractNumId w:val="94"/>
  </w:num>
  <w:num w:numId="134" w16cid:durableId="836113245">
    <w:abstractNumId w:val="7"/>
  </w:num>
  <w:num w:numId="135" w16cid:durableId="2048485137">
    <w:abstractNumId w:val="86"/>
  </w:num>
  <w:num w:numId="136" w16cid:durableId="1155806285">
    <w:abstractNumId w:val="56"/>
  </w:num>
  <w:num w:numId="137" w16cid:durableId="911238105">
    <w:abstractNumId w:val="18"/>
  </w:num>
  <w:num w:numId="138" w16cid:durableId="1488204919">
    <w:abstractNumId w:val="16"/>
  </w:num>
  <w:num w:numId="139" w16cid:durableId="961963432">
    <w:abstractNumId w:val="82"/>
  </w:num>
  <w:num w:numId="140" w16cid:durableId="642126878">
    <w:abstractNumId w:val="139"/>
  </w:num>
  <w:num w:numId="141" w16cid:durableId="2095585802">
    <w:abstractNumId w:val="54"/>
  </w:num>
  <w:num w:numId="142" w16cid:durableId="585384356">
    <w:abstractNumId w:val="115"/>
  </w:num>
  <w:num w:numId="143" w16cid:durableId="1351250698">
    <w:abstractNumId w:val="62"/>
  </w:num>
  <w:num w:numId="144" w16cid:durableId="1003750563">
    <w:abstractNumId w:val="47"/>
  </w:num>
  <w:num w:numId="145" w16cid:durableId="697587451">
    <w:abstractNumId w:val="44"/>
  </w:num>
  <w:num w:numId="146" w16cid:durableId="1899634601">
    <w:abstractNumId w:val="23"/>
  </w:num>
  <w:num w:numId="147" w16cid:durableId="748649252">
    <w:abstractNumId w:val="75"/>
  </w:num>
  <w:num w:numId="148" w16cid:durableId="664237449">
    <w:abstractNumId w:val="95"/>
  </w:num>
  <w:num w:numId="149" w16cid:durableId="810442565">
    <w:abstractNumId w:val="57"/>
  </w:num>
  <w:num w:numId="150" w16cid:durableId="1095902486">
    <w:abstractNumId w:val="146"/>
  </w:num>
  <w:num w:numId="151" w16cid:durableId="406656170">
    <w:abstractNumId w:val="31"/>
  </w:num>
  <w:num w:numId="152" w16cid:durableId="515731393">
    <w:abstractNumId w:val="158"/>
  </w:num>
  <w:num w:numId="153" w16cid:durableId="483470849">
    <w:abstractNumId w:val="12"/>
  </w:num>
  <w:num w:numId="154" w16cid:durableId="1057171492">
    <w:abstractNumId w:val="39"/>
  </w:num>
  <w:num w:numId="155" w16cid:durableId="603926742">
    <w:abstractNumId w:val="72"/>
  </w:num>
  <w:num w:numId="156" w16cid:durableId="269169595">
    <w:abstractNumId w:val="110"/>
  </w:num>
  <w:num w:numId="157" w16cid:durableId="767700865">
    <w:abstractNumId w:val="127"/>
  </w:num>
  <w:num w:numId="158" w16cid:durableId="1608848778">
    <w:abstractNumId w:val="149"/>
  </w:num>
  <w:num w:numId="159" w16cid:durableId="513542413">
    <w:abstractNumId w:val="71"/>
  </w:num>
  <w:num w:numId="160" w16cid:durableId="5453392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96855568">
    <w:abstractNumId w:val="90"/>
  </w:num>
  <w:num w:numId="162" w16cid:durableId="193033353">
    <w:abstractNumId w:val="17"/>
  </w:num>
  <w:num w:numId="163" w16cid:durableId="404767299">
    <w:abstractNumId w:val="111"/>
  </w:num>
  <w:num w:numId="164" w16cid:durableId="1706102829">
    <w:abstractNumId w:val="153"/>
  </w:num>
  <w:num w:numId="165" w16cid:durableId="120735989">
    <w:abstractNumId w:val="6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C8F"/>
    <w:rsid w:val="000025B8"/>
    <w:rsid w:val="00003105"/>
    <w:rsid w:val="000036A1"/>
    <w:rsid w:val="0000783F"/>
    <w:rsid w:val="00007A17"/>
    <w:rsid w:val="000110E7"/>
    <w:rsid w:val="00011126"/>
    <w:rsid w:val="00013CDB"/>
    <w:rsid w:val="00015DDD"/>
    <w:rsid w:val="00016850"/>
    <w:rsid w:val="000229A1"/>
    <w:rsid w:val="00022E81"/>
    <w:rsid w:val="00023445"/>
    <w:rsid w:val="00023932"/>
    <w:rsid w:val="00024045"/>
    <w:rsid w:val="000240E0"/>
    <w:rsid w:val="00024F1F"/>
    <w:rsid w:val="00026CC5"/>
    <w:rsid w:val="00030D93"/>
    <w:rsid w:val="00031953"/>
    <w:rsid w:val="00033136"/>
    <w:rsid w:val="000339CC"/>
    <w:rsid w:val="00033E65"/>
    <w:rsid w:val="0003682E"/>
    <w:rsid w:val="00040089"/>
    <w:rsid w:val="0004164E"/>
    <w:rsid w:val="00041D0E"/>
    <w:rsid w:val="00043176"/>
    <w:rsid w:val="0004638B"/>
    <w:rsid w:val="000504EA"/>
    <w:rsid w:val="0005286D"/>
    <w:rsid w:val="00052C95"/>
    <w:rsid w:val="0005355C"/>
    <w:rsid w:val="0005432B"/>
    <w:rsid w:val="00055546"/>
    <w:rsid w:val="00057F5D"/>
    <w:rsid w:val="000600F1"/>
    <w:rsid w:val="00061B5D"/>
    <w:rsid w:val="00062954"/>
    <w:rsid w:val="00062D5F"/>
    <w:rsid w:val="00063306"/>
    <w:rsid w:val="000656F6"/>
    <w:rsid w:val="00065DBE"/>
    <w:rsid w:val="00067169"/>
    <w:rsid w:val="000709E4"/>
    <w:rsid w:val="00071B42"/>
    <w:rsid w:val="00074880"/>
    <w:rsid w:val="00076208"/>
    <w:rsid w:val="000763E3"/>
    <w:rsid w:val="00076527"/>
    <w:rsid w:val="0008048B"/>
    <w:rsid w:val="00080641"/>
    <w:rsid w:val="00083A1C"/>
    <w:rsid w:val="000843C5"/>
    <w:rsid w:val="00085C60"/>
    <w:rsid w:val="00092395"/>
    <w:rsid w:val="000928E3"/>
    <w:rsid w:val="0009475E"/>
    <w:rsid w:val="000A050F"/>
    <w:rsid w:val="000A071C"/>
    <w:rsid w:val="000A13E2"/>
    <w:rsid w:val="000A17CA"/>
    <w:rsid w:val="000B2925"/>
    <w:rsid w:val="000B3F92"/>
    <w:rsid w:val="000B5A25"/>
    <w:rsid w:val="000B5BB1"/>
    <w:rsid w:val="000B6BFB"/>
    <w:rsid w:val="000B7F02"/>
    <w:rsid w:val="000C1471"/>
    <w:rsid w:val="000C160F"/>
    <w:rsid w:val="000C166E"/>
    <w:rsid w:val="000C3BCE"/>
    <w:rsid w:val="000D1720"/>
    <w:rsid w:val="000D341E"/>
    <w:rsid w:val="000D4A58"/>
    <w:rsid w:val="000D5BCD"/>
    <w:rsid w:val="000D7A22"/>
    <w:rsid w:val="000E14A7"/>
    <w:rsid w:val="000E1AAB"/>
    <w:rsid w:val="000E1F66"/>
    <w:rsid w:val="000E48A5"/>
    <w:rsid w:val="000E52E6"/>
    <w:rsid w:val="000E6D87"/>
    <w:rsid w:val="000F1813"/>
    <w:rsid w:val="000F39B7"/>
    <w:rsid w:val="000F5075"/>
    <w:rsid w:val="000F6317"/>
    <w:rsid w:val="000F6BAE"/>
    <w:rsid w:val="00100568"/>
    <w:rsid w:val="00105298"/>
    <w:rsid w:val="00106F4E"/>
    <w:rsid w:val="00110FC8"/>
    <w:rsid w:val="00112445"/>
    <w:rsid w:val="00112948"/>
    <w:rsid w:val="00112F48"/>
    <w:rsid w:val="00113E55"/>
    <w:rsid w:val="0011754B"/>
    <w:rsid w:val="00117922"/>
    <w:rsid w:val="00122DB4"/>
    <w:rsid w:val="00126C0F"/>
    <w:rsid w:val="0012751A"/>
    <w:rsid w:val="00127B3C"/>
    <w:rsid w:val="00132842"/>
    <w:rsid w:val="001342F0"/>
    <w:rsid w:val="001357CF"/>
    <w:rsid w:val="00135E87"/>
    <w:rsid w:val="00137B25"/>
    <w:rsid w:val="00140145"/>
    <w:rsid w:val="00141411"/>
    <w:rsid w:val="001429B8"/>
    <w:rsid w:val="00142F81"/>
    <w:rsid w:val="00143047"/>
    <w:rsid w:val="001431E6"/>
    <w:rsid w:val="00150A33"/>
    <w:rsid w:val="00154F07"/>
    <w:rsid w:val="001550CE"/>
    <w:rsid w:val="00156440"/>
    <w:rsid w:val="0015680A"/>
    <w:rsid w:val="00156890"/>
    <w:rsid w:val="001607FA"/>
    <w:rsid w:val="00160B32"/>
    <w:rsid w:val="00160BA2"/>
    <w:rsid w:val="00160FA7"/>
    <w:rsid w:val="001621AC"/>
    <w:rsid w:val="00162DF2"/>
    <w:rsid w:val="00163A0F"/>
    <w:rsid w:val="00164242"/>
    <w:rsid w:val="001647F4"/>
    <w:rsid w:val="001669EE"/>
    <w:rsid w:val="00166E97"/>
    <w:rsid w:val="00170CBB"/>
    <w:rsid w:val="00171BBB"/>
    <w:rsid w:val="0017746C"/>
    <w:rsid w:val="00181A94"/>
    <w:rsid w:val="00184DA5"/>
    <w:rsid w:val="001865C8"/>
    <w:rsid w:val="00190197"/>
    <w:rsid w:val="00194E51"/>
    <w:rsid w:val="00196A6C"/>
    <w:rsid w:val="001972DC"/>
    <w:rsid w:val="00197917"/>
    <w:rsid w:val="00197D16"/>
    <w:rsid w:val="001A13C2"/>
    <w:rsid w:val="001A33BA"/>
    <w:rsid w:val="001A69A1"/>
    <w:rsid w:val="001A721B"/>
    <w:rsid w:val="001A779E"/>
    <w:rsid w:val="001B1257"/>
    <w:rsid w:val="001B1A75"/>
    <w:rsid w:val="001B1B0A"/>
    <w:rsid w:val="001B3705"/>
    <w:rsid w:val="001B3C70"/>
    <w:rsid w:val="001C0BA7"/>
    <w:rsid w:val="001C34C3"/>
    <w:rsid w:val="001C5114"/>
    <w:rsid w:val="001C528B"/>
    <w:rsid w:val="001C5619"/>
    <w:rsid w:val="001C64FE"/>
    <w:rsid w:val="001C728E"/>
    <w:rsid w:val="001C7D2B"/>
    <w:rsid w:val="001D1019"/>
    <w:rsid w:val="001D160A"/>
    <w:rsid w:val="001D3BA1"/>
    <w:rsid w:val="001D3D26"/>
    <w:rsid w:val="001D502A"/>
    <w:rsid w:val="001D6D3F"/>
    <w:rsid w:val="001E0FE3"/>
    <w:rsid w:val="001E3F2A"/>
    <w:rsid w:val="001E4898"/>
    <w:rsid w:val="001E7ED7"/>
    <w:rsid w:val="001F14EC"/>
    <w:rsid w:val="001F28E8"/>
    <w:rsid w:val="001F295C"/>
    <w:rsid w:val="001F349E"/>
    <w:rsid w:val="001F6430"/>
    <w:rsid w:val="001F67DF"/>
    <w:rsid w:val="001F7DF5"/>
    <w:rsid w:val="002049CE"/>
    <w:rsid w:val="00212069"/>
    <w:rsid w:val="00212179"/>
    <w:rsid w:val="00213C07"/>
    <w:rsid w:val="002158E5"/>
    <w:rsid w:val="00216BE2"/>
    <w:rsid w:val="002175BD"/>
    <w:rsid w:val="00221886"/>
    <w:rsid w:val="00224B0F"/>
    <w:rsid w:val="002276D0"/>
    <w:rsid w:val="0022780A"/>
    <w:rsid w:val="00227972"/>
    <w:rsid w:val="0022798E"/>
    <w:rsid w:val="00230BDE"/>
    <w:rsid w:val="00232519"/>
    <w:rsid w:val="00235046"/>
    <w:rsid w:val="002412B7"/>
    <w:rsid w:val="00244E73"/>
    <w:rsid w:val="002451B5"/>
    <w:rsid w:val="002459AB"/>
    <w:rsid w:val="00246490"/>
    <w:rsid w:val="002464C0"/>
    <w:rsid w:val="002472B9"/>
    <w:rsid w:val="00252CF4"/>
    <w:rsid w:val="0025304B"/>
    <w:rsid w:val="0026028F"/>
    <w:rsid w:val="0026116E"/>
    <w:rsid w:val="00261C81"/>
    <w:rsid w:val="00262884"/>
    <w:rsid w:val="00262F64"/>
    <w:rsid w:val="0026422B"/>
    <w:rsid w:val="00264BDF"/>
    <w:rsid w:val="002657A8"/>
    <w:rsid w:val="002727C6"/>
    <w:rsid w:val="00273A64"/>
    <w:rsid w:val="002746BB"/>
    <w:rsid w:val="002770E1"/>
    <w:rsid w:val="00280355"/>
    <w:rsid w:val="00280D85"/>
    <w:rsid w:val="00285B13"/>
    <w:rsid w:val="00286617"/>
    <w:rsid w:val="002900A1"/>
    <w:rsid w:val="00290E6F"/>
    <w:rsid w:val="00291DF0"/>
    <w:rsid w:val="0029348B"/>
    <w:rsid w:val="00296DEE"/>
    <w:rsid w:val="002A1033"/>
    <w:rsid w:val="002A1381"/>
    <w:rsid w:val="002A2611"/>
    <w:rsid w:val="002A343A"/>
    <w:rsid w:val="002A3C2F"/>
    <w:rsid w:val="002A5782"/>
    <w:rsid w:val="002A633E"/>
    <w:rsid w:val="002B0755"/>
    <w:rsid w:val="002B1E7B"/>
    <w:rsid w:val="002B2CBB"/>
    <w:rsid w:val="002C0A07"/>
    <w:rsid w:val="002C23F7"/>
    <w:rsid w:val="002C6AA7"/>
    <w:rsid w:val="002C7294"/>
    <w:rsid w:val="002C74AF"/>
    <w:rsid w:val="002D28CE"/>
    <w:rsid w:val="002D53AB"/>
    <w:rsid w:val="002D66DB"/>
    <w:rsid w:val="002E3C8C"/>
    <w:rsid w:val="002E4BBC"/>
    <w:rsid w:val="002E557C"/>
    <w:rsid w:val="002E73A3"/>
    <w:rsid w:val="002E7C1C"/>
    <w:rsid w:val="002F08A5"/>
    <w:rsid w:val="002F35BD"/>
    <w:rsid w:val="002F4A5B"/>
    <w:rsid w:val="002F6A20"/>
    <w:rsid w:val="002F78A1"/>
    <w:rsid w:val="00300ACF"/>
    <w:rsid w:val="00306C10"/>
    <w:rsid w:val="003104E5"/>
    <w:rsid w:val="00311085"/>
    <w:rsid w:val="003126DF"/>
    <w:rsid w:val="0031395B"/>
    <w:rsid w:val="0031457F"/>
    <w:rsid w:val="00317741"/>
    <w:rsid w:val="003268B2"/>
    <w:rsid w:val="00327228"/>
    <w:rsid w:val="003307F8"/>
    <w:rsid w:val="00331285"/>
    <w:rsid w:val="003315A6"/>
    <w:rsid w:val="003331FF"/>
    <w:rsid w:val="00335638"/>
    <w:rsid w:val="003371DA"/>
    <w:rsid w:val="00337CC2"/>
    <w:rsid w:val="00340808"/>
    <w:rsid w:val="003431DE"/>
    <w:rsid w:val="00343495"/>
    <w:rsid w:val="003441D6"/>
    <w:rsid w:val="00345618"/>
    <w:rsid w:val="0034633D"/>
    <w:rsid w:val="003463DE"/>
    <w:rsid w:val="00346548"/>
    <w:rsid w:val="00350131"/>
    <w:rsid w:val="0035096F"/>
    <w:rsid w:val="00352594"/>
    <w:rsid w:val="00352772"/>
    <w:rsid w:val="00352F47"/>
    <w:rsid w:val="0035422B"/>
    <w:rsid w:val="00354687"/>
    <w:rsid w:val="003547AA"/>
    <w:rsid w:val="00355897"/>
    <w:rsid w:val="003573F6"/>
    <w:rsid w:val="00360D1D"/>
    <w:rsid w:val="00363E29"/>
    <w:rsid w:val="00364692"/>
    <w:rsid w:val="00365AE5"/>
    <w:rsid w:val="00366270"/>
    <w:rsid w:val="00367463"/>
    <w:rsid w:val="00371C74"/>
    <w:rsid w:val="0037340A"/>
    <w:rsid w:val="00374C3D"/>
    <w:rsid w:val="00377D47"/>
    <w:rsid w:val="00380863"/>
    <w:rsid w:val="00380BD8"/>
    <w:rsid w:val="00380F75"/>
    <w:rsid w:val="00381ADD"/>
    <w:rsid w:val="003834EB"/>
    <w:rsid w:val="00383986"/>
    <w:rsid w:val="00384111"/>
    <w:rsid w:val="003876E0"/>
    <w:rsid w:val="00387FF8"/>
    <w:rsid w:val="003917C5"/>
    <w:rsid w:val="00391931"/>
    <w:rsid w:val="00392F82"/>
    <w:rsid w:val="0039597A"/>
    <w:rsid w:val="003A1288"/>
    <w:rsid w:val="003A1CF2"/>
    <w:rsid w:val="003A2934"/>
    <w:rsid w:val="003A5B3A"/>
    <w:rsid w:val="003A6CB9"/>
    <w:rsid w:val="003A6D3F"/>
    <w:rsid w:val="003B0CEF"/>
    <w:rsid w:val="003B10B2"/>
    <w:rsid w:val="003B1862"/>
    <w:rsid w:val="003B27A4"/>
    <w:rsid w:val="003B3EF9"/>
    <w:rsid w:val="003B7103"/>
    <w:rsid w:val="003C28E2"/>
    <w:rsid w:val="003C2F56"/>
    <w:rsid w:val="003C385C"/>
    <w:rsid w:val="003C4186"/>
    <w:rsid w:val="003C4779"/>
    <w:rsid w:val="003C6AFD"/>
    <w:rsid w:val="003D20BE"/>
    <w:rsid w:val="003D3BE4"/>
    <w:rsid w:val="003E1AE0"/>
    <w:rsid w:val="003E1F3F"/>
    <w:rsid w:val="003E2766"/>
    <w:rsid w:val="003E2ECA"/>
    <w:rsid w:val="003E56CC"/>
    <w:rsid w:val="003E6344"/>
    <w:rsid w:val="003F1771"/>
    <w:rsid w:val="003F21FF"/>
    <w:rsid w:val="003F477E"/>
    <w:rsid w:val="003F48DF"/>
    <w:rsid w:val="003F5A78"/>
    <w:rsid w:val="004020E1"/>
    <w:rsid w:val="00402BE1"/>
    <w:rsid w:val="004041A8"/>
    <w:rsid w:val="00405420"/>
    <w:rsid w:val="00406EA8"/>
    <w:rsid w:val="00410AA6"/>
    <w:rsid w:val="004119C2"/>
    <w:rsid w:val="00413520"/>
    <w:rsid w:val="0041653C"/>
    <w:rsid w:val="004177A9"/>
    <w:rsid w:val="00422950"/>
    <w:rsid w:val="00423CA5"/>
    <w:rsid w:val="00426089"/>
    <w:rsid w:val="004260EA"/>
    <w:rsid w:val="00426365"/>
    <w:rsid w:val="004329E7"/>
    <w:rsid w:val="00433965"/>
    <w:rsid w:val="00433A87"/>
    <w:rsid w:val="00433C25"/>
    <w:rsid w:val="00434381"/>
    <w:rsid w:val="00436AEB"/>
    <w:rsid w:val="00437033"/>
    <w:rsid w:val="004372AA"/>
    <w:rsid w:val="00440CCD"/>
    <w:rsid w:val="004414B1"/>
    <w:rsid w:val="00442CD6"/>
    <w:rsid w:val="004447F8"/>
    <w:rsid w:val="00444AAA"/>
    <w:rsid w:val="0044575F"/>
    <w:rsid w:val="0044648F"/>
    <w:rsid w:val="00452026"/>
    <w:rsid w:val="004530B9"/>
    <w:rsid w:val="0045361B"/>
    <w:rsid w:val="00453C66"/>
    <w:rsid w:val="004544E6"/>
    <w:rsid w:val="00454C5F"/>
    <w:rsid w:val="00457380"/>
    <w:rsid w:val="00457CA0"/>
    <w:rsid w:val="0046132E"/>
    <w:rsid w:val="00462776"/>
    <w:rsid w:val="00462C7A"/>
    <w:rsid w:val="0046398D"/>
    <w:rsid w:val="0047064A"/>
    <w:rsid w:val="00470BDF"/>
    <w:rsid w:val="00475AD4"/>
    <w:rsid w:val="00477D0B"/>
    <w:rsid w:val="00482795"/>
    <w:rsid w:val="00482871"/>
    <w:rsid w:val="00482D2E"/>
    <w:rsid w:val="0048587E"/>
    <w:rsid w:val="0048636D"/>
    <w:rsid w:val="00486CA6"/>
    <w:rsid w:val="00486EF7"/>
    <w:rsid w:val="004870E9"/>
    <w:rsid w:val="00490763"/>
    <w:rsid w:val="00491AC0"/>
    <w:rsid w:val="00492F93"/>
    <w:rsid w:val="00493266"/>
    <w:rsid w:val="00495FB2"/>
    <w:rsid w:val="004960B6"/>
    <w:rsid w:val="0049730F"/>
    <w:rsid w:val="004A15E9"/>
    <w:rsid w:val="004A2F24"/>
    <w:rsid w:val="004A6003"/>
    <w:rsid w:val="004B265F"/>
    <w:rsid w:val="004B2BCA"/>
    <w:rsid w:val="004B39AC"/>
    <w:rsid w:val="004B5DBC"/>
    <w:rsid w:val="004C2B73"/>
    <w:rsid w:val="004C35C9"/>
    <w:rsid w:val="004C455F"/>
    <w:rsid w:val="004C4F9F"/>
    <w:rsid w:val="004C595F"/>
    <w:rsid w:val="004D01EF"/>
    <w:rsid w:val="004D1672"/>
    <w:rsid w:val="004D1DEA"/>
    <w:rsid w:val="004D38D7"/>
    <w:rsid w:val="004D3A1D"/>
    <w:rsid w:val="004D5B64"/>
    <w:rsid w:val="004D6919"/>
    <w:rsid w:val="004E2917"/>
    <w:rsid w:val="004E3BF6"/>
    <w:rsid w:val="004E5241"/>
    <w:rsid w:val="004F003A"/>
    <w:rsid w:val="004F2BB4"/>
    <w:rsid w:val="004F308E"/>
    <w:rsid w:val="004F3D5D"/>
    <w:rsid w:val="004F4D29"/>
    <w:rsid w:val="004F5C5C"/>
    <w:rsid w:val="004F602E"/>
    <w:rsid w:val="004F6BAE"/>
    <w:rsid w:val="004F6D4F"/>
    <w:rsid w:val="004F77DD"/>
    <w:rsid w:val="00500B1E"/>
    <w:rsid w:val="00500FA0"/>
    <w:rsid w:val="0050256C"/>
    <w:rsid w:val="0050282F"/>
    <w:rsid w:val="00502978"/>
    <w:rsid w:val="00505799"/>
    <w:rsid w:val="00512853"/>
    <w:rsid w:val="005131BE"/>
    <w:rsid w:val="005134E3"/>
    <w:rsid w:val="0051527A"/>
    <w:rsid w:val="00517F4E"/>
    <w:rsid w:val="00520420"/>
    <w:rsid w:val="0052513A"/>
    <w:rsid w:val="0053233D"/>
    <w:rsid w:val="00534A2B"/>
    <w:rsid w:val="005355EC"/>
    <w:rsid w:val="00536030"/>
    <w:rsid w:val="00541598"/>
    <w:rsid w:val="00543F8B"/>
    <w:rsid w:val="005459F8"/>
    <w:rsid w:val="005464B1"/>
    <w:rsid w:val="0054796E"/>
    <w:rsid w:val="00547ADE"/>
    <w:rsid w:val="00554EE4"/>
    <w:rsid w:val="00555A6A"/>
    <w:rsid w:val="00556054"/>
    <w:rsid w:val="00560437"/>
    <w:rsid w:val="00561C71"/>
    <w:rsid w:val="0056470C"/>
    <w:rsid w:val="00564A56"/>
    <w:rsid w:val="00565574"/>
    <w:rsid w:val="00565E5A"/>
    <w:rsid w:val="005665E6"/>
    <w:rsid w:val="005711B9"/>
    <w:rsid w:val="0057486C"/>
    <w:rsid w:val="00575AB4"/>
    <w:rsid w:val="0058002A"/>
    <w:rsid w:val="00580ADE"/>
    <w:rsid w:val="005814C3"/>
    <w:rsid w:val="0058273D"/>
    <w:rsid w:val="0058341C"/>
    <w:rsid w:val="00583523"/>
    <w:rsid w:val="005851D8"/>
    <w:rsid w:val="00586DCE"/>
    <w:rsid w:val="00590FEC"/>
    <w:rsid w:val="00591461"/>
    <w:rsid w:val="00593B64"/>
    <w:rsid w:val="00594120"/>
    <w:rsid w:val="005A092B"/>
    <w:rsid w:val="005A0F29"/>
    <w:rsid w:val="005A3921"/>
    <w:rsid w:val="005A5ED4"/>
    <w:rsid w:val="005A6031"/>
    <w:rsid w:val="005A7245"/>
    <w:rsid w:val="005A7284"/>
    <w:rsid w:val="005A7C4A"/>
    <w:rsid w:val="005B2835"/>
    <w:rsid w:val="005B48CF"/>
    <w:rsid w:val="005B4F21"/>
    <w:rsid w:val="005B6BBC"/>
    <w:rsid w:val="005B7D26"/>
    <w:rsid w:val="005C1493"/>
    <w:rsid w:val="005C3F39"/>
    <w:rsid w:val="005C479F"/>
    <w:rsid w:val="005C5144"/>
    <w:rsid w:val="005C5A2C"/>
    <w:rsid w:val="005C6930"/>
    <w:rsid w:val="005C7E76"/>
    <w:rsid w:val="005D17E5"/>
    <w:rsid w:val="005D19FA"/>
    <w:rsid w:val="005D21A3"/>
    <w:rsid w:val="005D5092"/>
    <w:rsid w:val="005D6202"/>
    <w:rsid w:val="005D7B6A"/>
    <w:rsid w:val="005E00D2"/>
    <w:rsid w:val="005E0922"/>
    <w:rsid w:val="005E0AA2"/>
    <w:rsid w:val="005E1901"/>
    <w:rsid w:val="005E2453"/>
    <w:rsid w:val="005E261E"/>
    <w:rsid w:val="005E5039"/>
    <w:rsid w:val="005F41B5"/>
    <w:rsid w:val="005F482A"/>
    <w:rsid w:val="005F4F24"/>
    <w:rsid w:val="005F6FD6"/>
    <w:rsid w:val="00601225"/>
    <w:rsid w:val="0060180D"/>
    <w:rsid w:val="00602C14"/>
    <w:rsid w:val="00604B7E"/>
    <w:rsid w:val="00605B35"/>
    <w:rsid w:val="006067FA"/>
    <w:rsid w:val="006068CD"/>
    <w:rsid w:val="00611A62"/>
    <w:rsid w:val="006170BE"/>
    <w:rsid w:val="00621313"/>
    <w:rsid w:val="00622653"/>
    <w:rsid w:val="0062298A"/>
    <w:rsid w:val="00624A37"/>
    <w:rsid w:val="00624C1B"/>
    <w:rsid w:val="00624DA8"/>
    <w:rsid w:val="00626E70"/>
    <w:rsid w:val="00626F0C"/>
    <w:rsid w:val="00631472"/>
    <w:rsid w:val="006327E1"/>
    <w:rsid w:val="00632E63"/>
    <w:rsid w:val="006343E5"/>
    <w:rsid w:val="006361F2"/>
    <w:rsid w:val="00636CD8"/>
    <w:rsid w:val="00637BD1"/>
    <w:rsid w:val="006455F7"/>
    <w:rsid w:val="006458AA"/>
    <w:rsid w:val="00645A89"/>
    <w:rsid w:val="00645B15"/>
    <w:rsid w:val="00646468"/>
    <w:rsid w:val="00647822"/>
    <w:rsid w:val="00647B2E"/>
    <w:rsid w:val="00647B3E"/>
    <w:rsid w:val="00654C24"/>
    <w:rsid w:val="00656899"/>
    <w:rsid w:val="00662207"/>
    <w:rsid w:val="00662CE0"/>
    <w:rsid w:val="00663C34"/>
    <w:rsid w:val="006728A1"/>
    <w:rsid w:val="00673036"/>
    <w:rsid w:val="00680D87"/>
    <w:rsid w:val="00690B10"/>
    <w:rsid w:val="00693750"/>
    <w:rsid w:val="00693FED"/>
    <w:rsid w:val="00696B93"/>
    <w:rsid w:val="006A042A"/>
    <w:rsid w:val="006A385E"/>
    <w:rsid w:val="006A6385"/>
    <w:rsid w:val="006B00BE"/>
    <w:rsid w:val="006B0DAE"/>
    <w:rsid w:val="006B3B71"/>
    <w:rsid w:val="006B4C9E"/>
    <w:rsid w:val="006B4D9E"/>
    <w:rsid w:val="006B7767"/>
    <w:rsid w:val="006C13C5"/>
    <w:rsid w:val="006C2D39"/>
    <w:rsid w:val="006C594F"/>
    <w:rsid w:val="006C5B25"/>
    <w:rsid w:val="006C64AF"/>
    <w:rsid w:val="006C77A9"/>
    <w:rsid w:val="006C79E3"/>
    <w:rsid w:val="006D0646"/>
    <w:rsid w:val="006D08BF"/>
    <w:rsid w:val="006D0A41"/>
    <w:rsid w:val="006D17C5"/>
    <w:rsid w:val="006D468B"/>
    <w:rsid w:val="006D5D00"/>
    <w:rsid w:val="006D5F97"/>
    <w:rsid w:val="006D7328"/>
    <w:rsid w:val="006D778B"/>
    <w:rsid w:val="006D7DDF"/>
    <w:rsid w:val="006E12D3"/>
    <w:rsid w:val="006E202E"/>
    <w:rsid w:val="006E75DF"/>
    <w:rsid w:val="006F0635"/>
    <w:rsid w:val="006F2367"/>
    <w:rsid w:val="006F2C86"/>
    <w:rsid w:val="006F2D30"/>
    <w:rsid w:val="006F3BF0"/>
    <w:rsid w:val="006F62C8"/>
    <w:rsid w:val="006F6365"/>
    <w:rsid w:val="006F7054"/>
    <w:rsid w:val="006F737B"/>
    <w:rsid w:val="00703669"/>
    <w:rsid w:val="00704911"/>
    <w:rsid w:val="00705879"/>
    <w:rsid w:val="00706667"/>
    <w:rsid w:val="00707774"/>
    <w:rsid w:val="007119F2"/>
    <w:rsid w:val="007120DE"/>
    <w:rsid w:val="0071649D"/>
    <w:rsid w:val="00717FA0"/>
    <w:rsid w:val="00720F5E"/>
    <w:rsid w:val="0072198F"/>
    <w:rsid w:val="007219CE"/>
    <w:rsid w:val="00721FFF"/>
    <w:rsid w:val="00722CDA"/>
    <w:rsid w:val="00724DCD"/>
    <w:rsid w:val="00725180"/>
    <w:rsid w:val="00727016"/>
    <w:rsid w:val="007308F9"/>
    <w:rsid w:val="007335D4"/>
    <w:rsid w:val="00734540"/>
    <w:rsid w:val="007369CA"/>
    <w:rsid w:val="00740F2A"/>
    <w:rsid w:val="00740F39"/>
    <w:rsid w:val="007443CF"/>
    <w:rsid w:val="00745F55"/>
    <w:rsid w:val="00746A63"/>
    <w:rsid w:val="007471CC"/>
    <w:rsid w:val="0074771C"/>
    <w:rsid w:val="00753443"/>
    <w:rsid w:val="007536F2"/>
    <w:rsid w:val="00755BE4"/>
    <w:rsid w:val="00764D03"/>
    <w:rsid w:val="0076720B"/>
    <w:rsid w:val="00774611"/>
    <w:rsid w:val="00776554"/>
    <w:rsid w:val="0077664F"/>
    <w:rsid w:val="007813BF"/>
    <w:rsid w:val="00782041"/>
    <w:rsid w:val="007826CA"/>
    <w:rsid w:val="00783E1E"/>
    <w:rsid w:val="007848B2"/>
    <w:rsid w:val="0079380C"/>
    <w:rsid w:val="00796F91"/>
    <w:rsid w:val="007977A4"/>
    <w:rsid w:val="007A007A"/>
    <w:rsid w:val="007A2BEC"/>
    <w:rsid w:val="007A5EBD"/>
    <w:rsid w:val="007A6C7A"/>
    <w:rsid w:val="007B0484"/>
    <w:rsid w:val="007B2E94"/>
    <w:rsid w:val="007B4E26"/>
    <w:rsid w:val="007B5CB2"/>
    <w:rsid w:val="007C1AAA"/>
    <w:rsid w:val="007C4201"/>
    <w:rsid w:val="007C761B"/>
    <w:rsid w:val="007D0F80"/>
    <w:rsid w:val="007D2A79"/>
    <w:rsid w:val="007D3490"/>
    <w:rsid w:val="007D5603"/>
    <w:rsid w:val="007E2A7D"/>
    <w:rsid w:val="007E58EB"/>
    <w:rsid w:val="007E6A1A"/>
    <w:rsid w:val="007F19EC"/>
    <w:rsid w:val="007F1A9C"/>
    <w:rsid w:val="007F2D83"/>
    <w:rsid w:val="007F3BB0"/>
    <w:rsid w:val="007F3E36"/>
    <w:rsid w:val="007F45E1"/>
    <w:rsid w:val="007F7061"/>
    <w:rsid w:val="007F793A"/>
    <w:rsid w:val="007F7F1E"/>
    <w:rsid w:val="007F7F2C"/>
    <w:rsid w:val="00800035"/>
    <w:rsid w:val="008006A6"/>
    <w:rsid w:val="00804CC1"/>
    <w:rsid w:val="00804CCA"/>
    <w:rsid w:val="00806B89"/>
    <w:rsid w:val="00807F5E"/>
    <w:rsid w:val="00811A01"/>
    <w:rsid w:val="00811F4B"/>
    <w:rsid w:val="00812E4A"/>
    <w:rsid w:val="00812FAB"/>
    <w:rsid w:val="0081567C"/>
    <w:rsid w:val="00817ACB"/>
    <w:rsid w:val="00820BBC"/>
    <w:rsid w:val="00820F74"/>
    <w:rsid w:val="00822369"/>
    <w:rsid w:val="0082344C"/>
    <w:rsid w:val="00824722"/>
    <w:rsid w:val="008308D9"/>
    <w:rsid w:val="00831E69"/>
    <w:rsid w:val="00836578"/>
    <w:rsid w:val="0084458A"/>
    <w:rsid w:val="00850343"/>
    <w:rsid w:val="00850AAB"/>
    <w:rsid w:val="00851BBB"/>
    <w:rsid w:val="00853120"/>
    <w:rsid w:val="0085334F"/>
    <w:rsid w:val="00853F28"/>
    <w:rsid w:val="00854AB5"/>
    <w:rsid w:val="0085731A"/>
    <w:rsid w:val="008600B1"/>
    <w:rsid w:val="0086211A"/>
    <w:rsid w:val="00865F97"/>
    <w:rsid w:val="008720D9"/>
    <w:rsid w:val="0087239D"/>
    <w:rsid w:val="0087386A"/>
    <w:rsid w:val="00873ABE"/>
    <w:rsid w:val="00880EFC"/>
    <w:rsid w:val="0088272C"/>
    <w:rsid w:val="00882B87"/>
    <w:rsid w:val="0088308D"/>
    <w:rsid w:val="0088523B"/>
    <w:rsid w:val="00885639"/>
    <w:rsid w:val="00885A5A"/>
    <w:rsid w:val="008872BE"/>
    <w:rsid w:val="00891EF5"/>
    <w:rsid w:val="00892084"/>
    <w:rsid w:val="00892F92"/>
    <w:rsid w:val="008932C1"/>
    <w:rsid w:val="00893DD1"/>
    <w:rsid w:val="00893E4F"/>
    <w:rsid w:val="00893F08"/>
    <w:rsid w:val="008974D3"/>
    <w:rsid w:val="008A1277"/>
    <w:rsid w:val="008A2289"/>
    <w:rsid w:val="008A2706"/>
    <w:rsid w:val="008A291D"/>
    <w:rsid w:val="008A33BE"/>
    <w:rsid w:val="008A3829"/>
    <w:rsid w:val="008A3C3D"/>
    <w:rsid w:val="008A5520"/>
    <w:rsid w:val="008A7AA5"/>
    <w:rsid w:val="008B0EFC"/>
    <w:rsid w:val="008B12F3"/>
    <w:rsid w:val="008B2712"/>
    <w:rsid w:val="008C08B4"/>
    <w:rsid w:val="008C0BD6"/>
    <w:rsid w:val="008C0C0A"/>
    <w:rsid w:val="008C1543"/>
    <w:rsid w:val="008C3837"/>
    <w:rsid w:val="008C39A3"/>
    <w:rsid w:val="008C5255"/>
    <w:rsid w:val="008C5B9D"/>
    <w:rsid w:val="008C761D"/>
    <w:rsid w:val="008D0137"/>
    <w:rsid w:val="008D0471"/>
    <w:rsid w:val="008D2593"/>
    <w:rsid w:val="008D3455"/>
    <w:rsid w:val="008D4E5E"/>
    <w:rsid w:val="008D5A6B"/>
    <w:rsid w:val="008D73EC"/>
    <w:rsid w:val="008D7D1D"/>
    <w:rsid w:val="008E0790"/>
    <w:rsid w:val="008E1534"/>
    <w:rsid w:val="008E2210"/>
    <w:rsid w:val="008E27CD"/>
    <w:rsid w:val="008E3E9D"/>
    <w:rsid w:val="008E557D"/>
    <w:rsid w:val="008E5FA8"/>
    <w:rsid w:val="008E6BE4"/>
    <w:rsid w:val="008E79E3"/>
    <w:rsid w:val="008F10E9"/>
    <w:rsid w:val="008F2FAB"/>
    <w:rsid w:val="008F5BAE"/>
    <w:rsid w:val="00900C6E"/>
    <w:rsid w:val="00901547"/>
    <w:rsid w:val="0090175F"/>
    <w:rsid w:val="0090400A"/>
    <w:rsid w:val="009046A8"/>
    <w:rsid w:val="00904962"/>
    <w:rsid w:val="00905074"/>
    <w:rsid w:val="0090638D"/>
    <w:rsid w:val="009131FE"/>
    <w:rsid w:val="00913B49"/>
    <w:rsid w:val="00915607"/>
    <w:rsid w:val="00917B60"/>
    <w:rsid w:val="00921DCE"/>
    <w:rsid w:val="009231A9"/>
    <w:rsid w:val="009266AE"/>
    <w:rsid w:val="009306DB"/>
    <w:rsid w:val="00930A8E"/>
    <w:rsid w:val="009325E0"/>
    <w:rsid w:val="00932885"/>
    <w:rsid w:val="0093342E"/>
    <w:rsid w:val="00937A75"/>
    <w:rsid w:val="009410DA"/>
    <w:rsid w:val="00942971"/>
    <w:rsid w:val="0094650E"/>
    <w:rsid w:val="00947B38"/>
    <w:rsid w:val="00951810"/>
    <w:rsid w:val="00951AE8"/>
    <w:rsid w:val="0095265B"/>
    <w:rsid w:val="00953AFA"/>
    <w:rsid w:val="00955B22"/>
    <w:rsid w:val="0095642A"/>
    <w:rsid w:val="009601C0"/>
    <w:rsid w:val="009605C0"/>
    <w:rsid w:val="00961CBA"/>
    <w:rsid w:val="0096317E"/>
    <w:rsid w:val="00965190"/>
    <w:rsid w:val="009657D4"/>
    <w:rsid w:val="009671FA"/>
    <w:rsid w:val="00970C30"/>
    <w:rsid w:val="009733EB"/>
    <w:rsid w:val="00974B23"/>
    <w:rsid w:val="009773DB"/>
    <w:rsid w:val="009804E7"/>
    <w:rsid w:val="00981020"/>
    <w:rsid w:val="00982223"/>
    <w:rsid w:val="0098399E"/>
    <w:rsid w:val="009840BB"/>
    <w:rsid w:val="009854B4"/>
    <w:rsid w:val="00987312"/>
    <w:rsid w:val="009877F5"/>
    <w:rsid w:val="009943A9"/>
    <w:rsid w:val="00996B08"/>
    <w:rsid w:val="00997DF0"/>
    <w:rsid w:val="009A0CD0"/>
    <w:rsid w:val="009A304C"/>
    <w:rsid w:val="009A3AA3"/>
    <w:rsid w:val="009A4BE0"/>
    <w:rsid w:val="009A55A5"/>
    <w:rsid w:val="009A5AED"/>
    <w:rsid w:val="009A7231"/>
    <w:rsid w:val="009A73F4"/>
    <w:rsid w:val="009B0578"/>
    <w:rsid w:val="009B43BD"/>
    <w:rsid w:val="009B54C6"/>
    <w:rsid w:val="009B5CB5"/>
    <w:rsid w:val="009B7303"/>
    <w:rsid w:val="009C47DB"/>
    <w:rsid w:val="009C50CA"/>
    <w:rsid w:val="009D388A"/>
    <w:rsid w:val="009E183C"/>
    <w:rsid w:val="009E24DC"/>
    <w:rsid w:val="009E25A6"/>
    <w:rsid w:val="009E4989"/>
    <w:rsid w:val="009E4ABE"/>
    <w:rsid w:val="009E533E"/>
    <w:rsid w:val="009E6A20"/>
    <w:rsid w:val="009F0504"/>
    <w:rsid w:val="009F07DC"/>
    <w:rsid w:val="009F1115"/>
    <w:rsid w:val="009F3971"/>
    <w:rsid w:val="009F6331"/>
    <w:rsid w:val="009F7527"/>
    <w:rsid w:val="009F7E76"/>
    <w:rsid w:val="00A0107D"/>
    <w:rsid w:val="00A01603"/>
    <w:rsid w:val="00A044CE"/>
    <w:rsid w:val="00A0651C"/>
    <w:rsid w:val="00A111E5"/>
    <w:rsid w:val="00A1414D"/>
    <w:rsid w:val="00A14D45"/>
    <w:rsid w:val="00A17B92"/>
    <w:rsid w:val="00A23B22"/>
    <w:rsid w:val="00A23B5F"/>
    <w:rsid w:val="00A25768"/>
    <w:rsid w:val="00A26458"/>
    <w:rsid w:val="00A308DF"/>
    <w:rsid w:val="00A31FB2"/>
    <w:rsid w:val="00A32AA7"/>
    <w:rsid w:val="00A343BE"/>
    <w:rsid w:val="00A34D03"/>
    <w:rsid w:val="00A4077A"/>
    <w:rsid w:val="00A4372C"/>
    <w:rsid w:val="00A43893"/>
    <w:rsid w:val="00A44007"/>
    <w:rsid w:val="00A45BF5"/>
    <w:rsid w:val="00A4666B"/>
    <w:rsid w:val="00A50003"/>
    <w:rsid w:val="00A526A0"/>
    <w:rsid w:val="00A53EB5"/>
    <w:rsid w:val="00A54B1D"/>
    <w:rsid w:val="00A54D37"/>
    <w:rsid w:val="00A556BB"/>
    <w:rsid w:val="00A57467"/>
    <w:rsid w:val="00A6063C"/>
    <w:rsid w:val="00A6521A"/>
    <w:rsid w:val="00A6586F"/>
    <w:rsid w:val="00A70DC0"/>
    <w:rsid w:val="00A71CD5"/>
    <w:rsid w:val="00A76535"/>
    <w:rsid w:val="00A76802"/>
    <w:rsid w:val="00A768E3"/>
    <w:rsid w:val="00A7777A"/>
    <w:rsid w:val="00A81855"/>
    <w:rsid w:val="00A82E0A"/>
    <w:rsid w:val="00A858D1"/>
    <w:rsid w:val="00A86750"/>
    <w:rsid w:val="00A86C5F"/>
    <w:rsid w:val="00A871E0"/>
    <w:rsid w:val="00A91D1A"/>
    <w:rsid w:val="00A948FA"/>
    <w:rsid w:val="00AA03DB"/>
    <w:rsid w:val="00AA2F8F"/>
    <w:rsid w:val="00AA39F0"/>
    <w:rsid w:val="00AA49CC"/>
    <w:rsid w:val="00AB2817"/>
    <w:rsid w:val="00AB3FF3"/>
    <w:rsid w:val="00AB4025"/>
    <w:rsid w:val="00AB459C"/>
    <w:rsid w:val="00AB47F6"/>
    <w:rsid w:val="00AB6A95"/>
    <w:rsid w:val="00AB7FDC"/>
    <w:rsid w:val="00AC0811"/>
    <w:rsid w:val="00AC0D24"/>
    <w:rsid w:val="00AC17B8"/>
    <w:rsid w:val="00AC2918"/>
    <w:rsid w:val="00AC5F1D"/>
    <w:rsid w:val="00AC6C50"/>
    <w:rsid w:val="00AD2F7A"/>
    <w:rsid w:val="00AD385B"/>
    <w:rsid w:val="00AD3ADB"/>
    <w:rsid w:val="00AD4545"/>
    <w:rsid w:val="00AE0621"/>
    <w:rsid w:val="00AE4272"/>
    <w:rsid w:val="00AE538E"/>
    <w:rsid w:val="00AE575D"/>
    <w:rsid w:val="00AE5C75"/>
    <w:rsid w:val="00AE6AEB"/>
    <w:rsid w:val="00AF028E"/>
    <w:rsid w:val="00AF2C8F"/>
    <w:rsid w:val="00AF49A5"/>
    <w:rsid w:val="00AF69BE"/>
    <w:rsid w:val="00B01614"/>
    <w:rsid w:val="00B02C2D"/>
    <w:rsid w:val="00B02DF4"/>
    <w:rsid w:val="00B0328A"/>
    <w:rsid w:val="00B036EE"/>
    <w:rsid w:val="00B038AA"/>
    <w:rsid w:val="00B049B0"/>
    <w:rsid w:val="00B06ACB"/>
    <w:rsid w:val="00B0715F"/>
    <w:rsid w:val="00B07A58"/>
    <w:rsid w:val="00B1022D"/>
    <w:rsid w:val="00B10860"/>
    <w:rsid w:val="00B128CE"/>
    <w:rsid w:val="00B1492D"/>
    <w:rsid w:val="00B14F02"/>
    <w:rsid w:val="00B155A0"/>
    <w:rsid w:val="00B15B04"/>
    <w:rsid w:val="00B169AD"/>
    <w:rsid w:val="00B20B74"/>
    <w:rsid w:val="00B221D2"/>
    <w:rsid w:val="00B25123"/>
    <w:rsid w:val="00B33224"/>
    <w:rsid w:val="00B33BF8"/>
    <w:rsid w:val="00B33E0A"/>
    <w:rsid w:val="00B340DF"/>
    <w:rsid w:val="00B3521F"/>
    <w:rsid w:val="00B358C5"/>
    <w:rsid w:val="00B411B9"/>
    <w:rsid w:val="00B42006"/>
    <w:rsid w:val="00B434A2"/>
    <w:rsid w:val="00B43D6A"/>
    <w:rsid w:val="00B46F38"/>
    <w:rsid w:val="00B47F24"/>
    <w:rsid w:val="00B51CC1"/>
    <w:rsid w:val="00B53214"/>
    <w:rsid w:val="00B53510"/>
    <w:rsid w:val="00B601B2"/>
    <w:rsid w:val="00B61230"/>
    <w:rsid w:val="00B64A96"/>
    <w:rsid w:val="00B6555E"/>
    <w:rsid w:val="00B663E8"/>
    <w:rsid w:val="00B66FB3"/>
    <w:rsid w:val="00B670DB"/>
    <w:rsid w:val="00B721CB"/>
    <w:rsid w:val="00B7241A"/>
    <w:rsid w:val="00B73B13"/>
    <w:rsid w:val="00B77DD8"/>
    <w:rsid w:val="00B80D42"/>
    <w:rsid w:val="00B80E5A"/>
    <w:rsid w:val="00B821D3"/>
    <w:rsid w:val="00B8348B"/>
    <w:rsid w:val="00B83D79"/>
    <w:rsid w:val="00B84328"/>
    <w:rsid w:val="00B84FAE"/>
    <w:rsid w:val="00B85F9E"/>
    <w:rsid w:val="00B869E9"/>
    <w:rsid w:val="00B9198C"/>
    <w:rsid w:val="00B92330"/>
    <w:rsid w:val="00B942C5"/>
    <w:rsid w:val="00B95EFC"/>
    <w:rsid w:val="00B971AD"/>
    <w:rsid w:val="00BA0142"/>
    <w:rsid w:val="00BB08AD"/>
    <w:rsid w:val="00BB20EE"/>
    <w:rsid w:val="00BB2C36"/>
    <w:rsid w:val="00BB6984"/>
    <w:rsid w:val="00BC1D27"/>
    <w:rsid w:val="00BC1E63"/>
    <w:rsid w:val="00BC2124"/>
    <w:rsid w:val="00BC2EC3"/>
    <w:rsid w:val="00BC6F4A"/>
    <w:rsid w:val="00BD0B04"/>
    <w:rsid w:val="00BD2944"/>
    <w:rsid w:val="00BD3F9A"/>
    <w:rsid w:val="00BD5E14"/>
    <w:rsid w:val="00BE06B0"/>
    <w:rsid w:val="00BE3040"/>
    <w:rsid w:val="00BE72B1"/>
    <w:rsid w:val="00BF03D1"/>
    <w:rsid w:val="00BF37E0"/>
    <w:rsid w:val="00BF5387"/>
    <w:rsid w:val="00BF7E9F"/>
    <w:rsid w:val="00C008D0"/>
    <w:rsid w:val="00C00A60"/>
    <w:rsid w:val="00C0123D"/>
    <w:rsid w:val="00C01278"/>
    <w:rsid w:val="00C02F84"/>
    <w:rsid w:val="00C0388D"/>
    <w:rsid w:val="00C038CE"/>
    <w:rsid w:val="00C03A85"/>
    <w:rsid w:val="00C064A7"/>
    <w:rsid w:val="00C07A6E"/>
    <w:rsid w:val="00C07BC3"/>
    <w:rsid w:val="00C12744"/>
    <w:rsid w:val="00C138A7"/>
    <w:rsid w:val="00C13DA1"/>
    <w:rsid w:val="00C147AF"/>
    <w:rsid w:val="00C16EA9"/>
    <w:rsid w:val="00C2054C"/>
    <w:rsid w:val="00C22215"/>
    <w:rsid w:val="00C23AD1"/>
    <w:rsid w:val="00C255AF"/>
    <w:rsid w:val="00C25646"/>
    <w:rsid w:val="00C26398"/>
    <w:rsid w:val="00C34384"/>
    <w:rsid w:val="00C3506F"/>
    <w:rsid w:val="00C375D7"/>
    <w:rsid w:val="00C41600"/>
    <w:rsid w:val="00C43155"/>
    <w:rsid w:val="00C432DD"/>
    <w:rsid w:val="00C43675"/>
    <w:rsid w:val="00C43AE2"/>
    <w:rsid w:val="00C45116"/>
    <w:rsid w:val="00C45F48"/>
    <w:rsid w:val="00C46227"/>
    <w:rsid w:val="00C51C1F"/>
    <w:rsid w:val="00C5228C"/>
    <w:rsid w:val="00C53821"/>
    <w:rsid w:val="00C54D14"/>
    <w:rsid w:val="00C55AB4"/>
    <w:rsid w:val="00C57756"/>
    <w:rsid w:val="00C60279"/>
    <w:rsid w:val="00C60523"/>
    <w:rsid w:val="00C63542"/>
    <w:rsid w:val="00C642B1"/>
    <w:rsid w:val="00C670D6"/>
    <w:rsid w:val="00C67C2B"/>
    <w:rsid w:val="00C705BF"/>
    <w:rsid w:val="00C707A3"/>
    <w:rsid w:val="00C712AC"/>
    <w:rsid w:val="00C7209F"/>
    <w:rsid w:val="00C73D47"/>
    <w:rsid w:val="00C73E10"/>
    <w:rsid w:val="00C76339"/>
    <w:rsid w:val="00C7651D"/>
    <w:rsid w:val="00C80A43"/>
    <w:rsid w:val="00C856A5"/>
    <w:rsid w:val="00C87245"/>
    <w:rsid w:val="00C87E92"/>
    <w:rsid w:val="00C95403"/>
    <w:rsid w:val="00C9670A"/>
    <w:rsid w:val="00CA003D"/>
    <w:rsid w:val="00CA0779"/>
    <w:rsid w:val="00CA16E1"/>
    <w:rsid w:val="00CA28C2"/>
    <w:rsid w:val="00CA3AB6"/>
    <w:rsid w:val="00CA4D33"/>
    <w:rsid w:val="00CA5CE5"/>
    <w:rsid w:val="00CA5E1C"/>
    <w:rsid w:val="00CB32AE"/>
    <w:rsid w:val="00CB4515"/>
    <w:rsid w:val="00CC09C5"/>
    <w:rsid w:val="00CC3226"/>
    <w:rsid w:val="00CC4446"/>
    <w:rsid w:val="00CC4D49"/>
    <w:rsid w:val="00CC592B"/>
    <w:rsid w:val="00CC6693"/>
    <w:rsid w:val="00CC673A"/>
    <w:rsid w:val="00CD0217"/>
    <w:rsid w:val="00CD0C4F"/>
    <w:rsid w:val="00CD11C0"/>
    <w:rsid w:val="00CD140B"/>
    <w:rsid w:val="00CD26F2"/>
    <w:rsid w:val="00CD2DA5"/>
    <w:rsid w:val="00CD3E68"/>
    <w:rsid w:val="00CD45C3"/>
    <w:rsid w:val="00CD7D8F"/>
    <w:rsid w:val="00CE12D0"/>
    <w:rsid w:val="00CE1C23"/>
    <w:rsid w:val="00CE3B54"/>
    <w:rsid w:val="00CE58D2"/>
    <w:rsid w:val="00CE6C28"/>
    <w:rsid w:val="00CF1EEF"/>
    <w:rsid w:val="00CF240D"/>
    <w:rsid w:val="00CF2D85"/>
    <w:rsid w:val="00CF317B"/>
    <w:rsid w:val="00CF33A1"/>
    <w:rsid w:val="00CF3F57"/>
    <w:rsid w:val="00CF494D"/>
    <w:rsid w:val="00CF4AE9"/>
    <w:rsid w:val="00CF5176"/>
    <w:rsid w:val="00CF5442"/>
    <w:rsid w:val="00D0165A"/>
    <w:rsid w:val="00D0206D"/>
    <w:rsid w:val="00D02F4B"/>
    <w:rsid w:val="00D0462D"/>
    <w:rsid w:val="00D04B7E"/>
    <w:rsid w:val="00D0528F"/>
    <w:rsid w:val="00D05301"/>
    <w:rsid w:val="00D062EE"/>
    <w:rsid w:val="00D069E2"/>
    <w:rsid w:val="00D1131B"/>
    <w:rsid w:val="00D14C2D"/>
    <w:rsid w:val="00D226B5"/>
    <w:rsid w:val="00D25FA6"/>
    <w:rsid w:val="00D2634A"/>
    <w:rsid w:val="00D304F0"/>
    <w:rsid w:val="00D308BF"/>
    <w:rsid w:val="00D32B16"/>
    <w:rsid w:val="00D34AAB"/>
    <w:rsid w:val="00D35C97"/>
    <w:rsid w:val="00D4257B"/>
    <w:rsid w:val="00D441EE"/>
    <w:rsid w:val="00D459D3"/>
    <w:rsid w:val="00D463BD"/>
    <w:rsid w:val="00D503CD"/>
    <w:rsid w:val="00D513B1"/>
    <w:rsid w:val="00D51B7E"/>
    <w:rsid w:val="00D52774"/>
    <w:rsid w:val="00D531F5"/>
    <w:rsid w:val="00D55722"/>
    <w:rsid w:val="00D56E6B"/>
    <w:rsid w:val="00D60E7D"/>
    <w:rsid w:val="00D61012"/>
    <w:rsid w:val="00D61A47"/>
    <w:rsid w:val="00D649D7"/>
    <w:rsid w:val="00D651A5"/>
    <w:rsid w:val="00D70924"/>
    <w:rsid w:val="00D72B49"/>
    <w:rsid w:val="00D73FF2"/>
    <w:rsid w:val="00D74F72"/>
    <w:rsid w:val="00D76683"/>
    <w:rsid w:val="00D8201A"/>
    <w:rsid w:val="00D82F6D"/>
    <w:rsid w:val="00D83DD8"/>
    <w:rsid w:val="00D84CE1"/>
    <w:rsid w:val="00D851F2"/>
    <w:rsid w:val="00D85F36"/>
    <w:rsid w:val="00D8691D"/>
    <w:rsid w:val="00D94155"/>
    <w:rsid w:val="00D951DC"/>
    <w:rsid w:val="00D95458"/>
    <w:rsid w:val="00D970BA"/>
    <w:rsid w:val="00DA001A"/>
    <w:rsid w:val="00DA1012"/>
    <w:rsid w:val="00DA2C82"/>
    <w:rsid w:val="00DA54DE"/>
    <w:rsid w:val="00DA5FDB"/>
    <w:rsid w:val="00DB0721"/>
    <w:rsid w:val="00DB1F1A"/>
    <w:rsid w:val="00DB452C"/>
    <w:rsid w:val="00DB6A0B"/>
    <w:rsid w:val="00DC2EFB"/>
    <w:rsid w:val="00DC3192"/>
    <w:rsid w:val="00DC4F87"/>
    <w:rsid w:val="00DC5ABD"/>
    <w:rsid w:val="00DC7E17"/>
    <w:rsid w:val="00DD0CCB"/>
    <w:rsid w:val="00DD681B"/>
    <w:rsid w:val="00DE09C4"/>
    <w:rsid w:val="00DE17B5"/>
    <w:rsid w:val="00DE1ABF"/>
    <w:rsid w:val="00DE3858"/>
    <w:rsid w:val="00DE5D44"/>
    <w:rsid w:val="00DE5D65"/>
    <w:rsid w:val="00DF01FC"/>
    <w:rsid w:val="00DF0AD1"/>
    <w:rsid w:val="00DF1127"/>
    <w:rsid w:val="00DF4D57"/>
    <w:rsid w:val="00E00D6D"/>
    <w:rsid w:val="00E015C6"/>
    <w:rsid w:val="00E01D05"/>
    <w:rsid w:val="00E02E05"/>
    <w:rsid w:val="00E0330B"/>
    <w:rsid w:val="00E070FC"/>
    <w:rsid w:val="00E077B8"/>
    <w:rsid w:val="00E10164"/>
    <w:rsid w:val="00E10BC8"/>
    <w:rsid w:val="00E1343D"/>
    <w:rsid w:val="00E13C7D"/>
    <w:rsid w:val="00E14860"/>
    <w:rsid w:val="00E1608C"/>
    <w:rsid w:val="00E17291"/>
    <w:rsid w:val="00E2412F"/>
    <w:rsid w:val="00E25C08"/>
    <w:rsid w:val="00E26485"/>
    <w:rsid w:val="00E30073"/>
    <w:rsid w:val="00E30BF7"/>
    <w:rsid w:val="00E3166A"/>
    <w:rsid w:val="00E31D64"/>
    <w:rsid w:val="00E32D3B"/>
    <w:rsid w:val="00E32FF3"/>
    <w:rsid w:val="00E33B9B"/>
    <w:rsid w:val="00E3717F"/>
    <w:rsid w:val="00E40C0A"/>
    <w:rsid w:val="00E4426E"/>
    <w:rsid w:val="00E5140B"/>
    <w:rsid w:val="00E54FF9"/>
    <w:rsid w:val="00E555F5"/>
    <w:rsid w:val="00E5731D"/>
    <w:rsid w:val="00E665A4"/>
    <w:rsid w:val="00E66BBD"/>
    <w:rsid w:val="00E67C4C"/>
    <w:rsid w:val="00E7206C"/>
    <w:rsid w:val="00E738FB"/>
    <w:rsid w:val="00E74C40"/>
    <w:rsid w:val="00E7501E"/>
    <w:rsid w:val="00E80A04"/>
    <w:rsid w:val="00E816D1"/>
    <w:rsid w:val="00E83AED"/>
    <w:rsid w:val="00E83AF9"/>
    <w:rsid w:val="00E87175"/>
    <w:rsid w:val="00E91345"/>
    <w:rsid w:val="00E919FC"/>
    <w:rsid w:val="00E91C82"/>
    <w:rsid w:val="00E93DB9"/>
    <w:rsid w:val="00E96698"/>
    <w:rsid w:val="00E97242"/>
    <w:rsid w:val="00EA1D09"/>
    <w:rsid w:val="00EA29C5"/>
    <w:rsid w:val="00EA4276"/>
    <w:rsid w:val="00EA4469"/>
    <w:rsid w:val="00EA65F5"/>
    <w:rsid w:val="00EA683D"/>
    <w:rsid w:val="00EB04D0"/>
    <w:rsid w:val="00EB16C0"/>
    <w:rsid w:val="00EB70AA"/>
    <w:rsid w:val="00EC013A"/>
    <w:rsid w:val="00EC096A"/>
    <w:rsid w:val="00EC22BA"/>
    <w:rsid w:val="00EC2352"/>
    <w:rsid w:val="00EC2B33"/>
    <w:rsid w:val="00EC4DE0"/>
    <w:rsid w:val="00EC7841"/>
    <w:rsid w:val="00ED1AC8"/>
    <w:rsid w:val="00ED1F96"/>
    <w:rsid w:val="00ED1FAF"/>
    <w:rsid w:val="00ED605C"/>
    <w:rsid w:val="00EE1473"/>
    <w:rsid w:val="00EE1A31"/>
    <w:rsid w:val="00EE2175"/>
    <w:rsid w:val="00EE4517"/>
    <w:rsid w:val="00EF1627"/>
    <w:rsid w:val="00EF38D3"/>
    <w:rsid w:val="00EF38E4"/>
    <w:rsid w:val="00EF6027"/>
    <w:rsid w:val="00EF740D"/>
    <w:rsid w:val="00EF7744"/>
    <w:rsid w:val="00F013D0"/>
    <w:rsid w:val="00F022D6"/>
    <w:rsid w:val="00F02AA8"/>
    <w:rsid w:val="00F061F3"/>
    <w:rsid w:val="00F10A7E"/>
    <w:rsid w:val="00F111DE"/>
    <w:rsid w:val="00F113A2"/>
    <w:rsid w:val="00F141CB"/>
    <w:rsid w:val="00F14C47"/>
    <w:rsid w:val="00F1656C"/>
    <w:rsid w:val="00F16788"/>
    <w:rsid w:val="00F168AF"/>
    <w:rsid w:val="00F17342"/>
    <w:rsid w:val="00F1799D"/>
    <w:rsid w:val="00F213C4"/>
    <w:rsid w:val="00F2266B"/>
    <w:rsid w:val="00F22EF2"/>
    <w:rsid w:val="00F230C5"/>
    <w:rsid w:val="00F231D1"/>
    <w:rsid w:val="00F253B8"/>
    <w:rsid w:val="00F2623C"/>
    <w:rsid w:val="00F30A9D"/>
    <w:rsid w:val="00F310D1"/>
    <w:rsid w:val="00F31215"/>
    <w:rsid w:val="00F31997"/>
    <w:rsid w:val="00F41ECC"/>
    <w:rsid w:val="00F42AAA"/>
    <w:rsid w:val="00F434FD"/>
    <w:rsid w:val="00F4621D"/>
    <w:rsid w:val="00F47CF9"/>
    <w:rsid w:val="00F47F28"/>
    <w:rsid w:val="00F51B33"/>
    <w:rsid w:val="00F51C3F"/>
    <w:rsid w:val="00F5260B"/>
    <w:rsid w:val="00F54A41"/>
    <w:rsid w:val="00F63691"/>
    <w:rsid w:val="00F63BCF"/>
    <w:rsid w:val="00F63BEA"/>
    <w:rsid w:val="00F645D7"/>
    <w:rsid w:val="00F66E86"/>
    <w:rsid w:val="00F66F88"/>
    <w:rsid w:val="00F679A5"/>
    <w:rsid w:val="00F7048F"/>
    <w:rsid w:val="00F8027E"/>
    <w:rsid w:val="00F80F59"/>
    <w:rsid w:val="00F8372B"/>
    <w:rsid w:val="00F87C45"/>
    <w:rsid w:val="00F92069"/>
    <w:rsid w:val="00F932F7"/>
    <w:rsid w:val="00F9659D"/>
    <w:rsid w:val="00F97E54"/>
    <w:rsid w:val="00FA0F78"/>
    <w:rsid w:val="00FA22FD"/>
    <w:rsid w:val="00FA354D"/>
    <w:rsid w:val="00FA45F4"/>
    <w:rsid w:val="00FA6162"/>
    <w:rsid w:val="00FA733A"/>
    <w:rsid w:val="00FB3511"/>
    <w:rsid w:val="00FB4CDE"/>
    <w:rsid w:val="00FB63A0"/>
    <w:rsid w:val="00FB6E6B"/>
    <w:rsid w:val="00FC0578"/>
    <w:rsid w:val="00FC51BF"/>
    <w:rsid w:val="00FC531F"/>
    <w:rsid w:val="00FC69DC"/>
    <w:rsid w:val="00FC72EF"/>
    <w:rsid w:val="00FD0EDC"/>
    <w:rsid w:val="00FD3616"/>
    <w:rsid w:val="00FD5C95"/>
    <w:rsid w:val="00FD6676"/>
    <w:rsid w:val="00FD769C"/>
    <w:rsid w:val="00FD77AD"/>
    <w:rsid w:val="00FD7F21"/>
    <w:rsid w:val="00FE0D20"/>
    <w:rsid w:val="00FE0FB4"/>
    <w:rsid w:val="00FE1B64"/>
    <w:rsid w:val="00FE43F2"/>
    <w:rsid w:val="00FE618D"/>
    <w:rsid w:val="00FE6AAB"/>
    <w:rsid w:val="00FE7FA7"/>
    <w:rsid w:val="00FF04AA"/>
    <w:rsid w:val="00FF2C43"/>
    <w:rsid w:val="00FF2DA7"/>
    <w:rsid w:val="00FF3D1F"/>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7AF1E8C"/>
  <w15:docId w15:val="{A43C5442-D4A3-4F8D-BFF8-5DCACC67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55A5"/>
    <w:rPr>
      <w:rFonts w:ascii="Arial" w:hAnsi="Arial"/>
      <w:sz w:val="24"/>
      <w:szCs w:val="24"/>
    </w:rPr>
  </w:style>
  <w:style w:type="paragraph" w:styleId="Nagwek1">
    <w:name w:val="heading 1"/>
    <w:basedOn w:val="Normalny"/>
    <w:next w:val="Normalny"/>
    <w:link w:val="Nagwek1Znak"/>
    <w:qFormat/>
    <w:rsid w:val="007D3490"/>
    <w:pPr>
      <w:keepNext/>
      <w:jc w:val="center"/>
      <w:outlineLvl w:val="0"/>
    </w:pPr>
    <w:rPr>
      <w:b/>
      <w:szCs w:val="20"/>
    </w:rPr>
  </w:style>
  <w:style w:type="paragraph" w:styleId="Nagwek2">
    <w:name w:val="heading 2"/>
    <w:basedOn w:val="Normalny"/>
    <w:next w:val="Normalny"/>
    <w:link w:val="Nagwek2Znak"/>
    <w:uiPriority w:val="9"/>
    <w:qFormat/>
    <w:rsid w:val="0009475E"/>
    <w:pPr>
      <w:keepNext/>
      <w:spacing w:before="120" w:after="120"/>
      <w:ind w:right="72"/>
      <w:jc w:val="both"/>
      <w:outlineLvl w:val="1"/>
    </w:pPr>
    <w:rPr>
      <w:rFonts w:cs="Arial"/>
      <w:szCs w:val="20"/>
    </w:rPr>
  </w:style>
  <w:style w:type="paragraph" w:styleId="Nagwek3">
    <w:name w:val="heading 3"/>
    <w:basedOn w:val="Nagwek1"/>
    <w:next w:val="Nagwek1"/>
    <w:link w:val="Nagwek3Znak"/>
    <w:uiPriority w:val="99"/>
    <w:unhideWhenUsed/>
    <w:qFormat/>
    <w:rsid w:val="009A55A5"/>
    <w:pPr>
      <w:keepLines/>
      <w:spacing w:before="120" w:after="120"/>
      <w:jc w:val="both"/>
      <w:outlineLvl w:val="2"/>
    </w:pPr>
    <w:rPr>
      <w:rFonts w:eastAsiaTheme="majorEastAsia" w:cstheme="majorBidi"/>
    </w:rPr>
  </w:style>
  <w:style w:type="paragraph" w:styleId="Nagwek4">
    <w:name w:val="heading 4"/>
    <w:basedOn w:val="Normalny"/>
    <w:next w:val="Normalny"/>
    <w:link w:val="Nagwek4Znak"/>
    <w:uiPriority w:val="9"/>
    <w:qFormat/>
    <w:rsid w:val="00CA003D"/>
    <w:pPr>
      <w:keepNext/>
      <w:spacing w:before="120" w:after="120"/>
      <w:jc w:val="both"/>
      <w:outlineLvl w:val="3"/>
    </w:pPr>
    <w:rPr>
      <w:rFonts w:cs="Arial"/>
      <w:b/>
      <w:szCs w:val="20"/>
    </w:rPr>
  </w:style>
  <w:style w:type="paragraph" w:styleId="Nagwek5">
    <w:name w:val="heading 5"/>
    <w:basedOn w:val="Nagwek"/>
    <w:next w:val="Normalny"/>
    <w:link w:val="Nagwek5Znak"/>
    <w:uiPriority w:val="99"/>
    <w:unhideWhenUsed/>
    <w:qFormat/>
    <w:rsid w:val="006D0646"/>
    <w:pPr>
      <w:keepNext/>
      <w:keepLines/>
      <w:spacing w:before="160" w:after="120"/>
      <w:outlineLvl w:val="4"/>
    </w:pPr>
    <w:rPr>
      <w:rFonts w:eastAsiaTheme="majorEastAsia" w:cstheme="majorBidi"/>
      <w:b/>
    </w:rPr>
  </w:style>
  <w:style w:type="paragraph" w:styleId="Nagwek6">
    <w:name w:val="heading 6"/>
    <w:basedOn w:val="Normalny"/>
    <w:next w:val="Normalny"/>
    <w:link w:val="Nagwek6Znak"/>
    <w:uiPriority w:val="99"/>
    <w:qFormat/>
    <w:rsid w:val="006F2D30"/>
    <w:pPr>
      <w:keepNext/>
      <w:outlineLvl w:val="5"/>
    </w:pPr>
    <w:rPr>
      <w:color w:val="000000"/>
      <w:sz w:val="20"/>
      <w:szCs w:val="18"/>
      <w:u w:val="single"/>
    </w:rPr>
  </w:style>
  <w:style w:type="paragraph" w:styleId="Nagwek7">
    <w:name w:val="heading 7"/>
    <w:basedOn w:val="Normalny"/>
    <w:next w:val="Normalny"/>
    <w:link w:val="Nagwek7Znak"/>
    <w:qFormat/>
    <w:rsid w:val="006F2D30"/>
    <w:pPr>
      <w:keepNext/>
      <w:spacing w:line="360" w:lineRule="auto"/>
      <w:ind w:left="540"/>
      <w:outlineLvl w:val="6"/>
    </w:pPr>
    <w:rPr>
      <w:rFonts w:cs="Arial"/>
      <w:szCs w:val="20"/>
    </w:rPr>
  </w:style>
  <w:style w:type="paragraph" w:styleId="Nagwek8">
    <w:name w:val="heading 8"/>
    <w:basedOn w:val="Normalny"/>
    <w:next w:val="Normalny"/>
    <w:link w:val="Nagwek8Znak"/>
    <w:qFormat/>
    <w:rsid w:val="006F2D30"/>
    <w:pPr>
      <w:keepNext/>
      <w:autoSpaceDE w:val="0"/>
      <w:autoSpaceDN w:val="0"/>
      <w:adjustRightInd w:val="0"/>
      <w:outlineLvl w:val="7"/>
    </w:pPr>
    <w:rPr>
      <w:rFonts w:cs="Arial"/>
      <w:b/>
      <w:bCs/>
    </w:rPr>
  </w:style>
  <w:style w:type="paragraph" w:styleId="Nagwek9">
    <w:name w:val="heading 9"/>
    <w:basedOn w:val="Normalny"/>
    <w:next w:val="Normalny"/>
    <w:link w:val="Nagwek9Znak"/>
    <w:qFormat/>
    <w:rsid w:val="006F2D30"/>
    <w:pPr>
      <w:keepNext/>
      <w:autoSpaceDE w:val="0"/>
      <w:autoSpaceDN w:val="0"/>
      <w:adjustRightInd w:val="0"/>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CA28C2"/>
    <w:pPr>
      <w:tabs>
        <w:tab w:val="center" w:pos="4536"/>
        <w:tab w:val="right" w:pos="9072"/>
      </w:tabs>
    </w:pPr>
  </w:style>
  <w:style w:type="paragraph" w:styleId="Stopka">
    <w:name w:val="footer"/>
    <w:basedOn w:val="Normalny"/>
    <w:link w:val="StopkaZnak"/>
    <w:rsid w:val="00CA28C2"/>
    <w:pPr>
      <w:tabs>
        <w:tab w:val="center" w:pos="4536"/>
        <w:tab w:val="right" w:pos="9072"/>
      </w:tabs>
    </w:pPr>
  </w:style>
  <w:style w:type="character" w:styleId="Numerstrony">
    <w:name w:val="page number"/>
    <w:basedOn w:val="Domylnaczcionkaakapitu"/>
    <w:rsid w:val="00CA28C2"/>
  </w:style>
  <w:style w:type="paragraph" w:customStyle="1" w:styleId="Default">
    <w:name w:val="Default"/>
    <w:rsid w:val="00011126"/>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A34D03"/>
    <w:rPr>
      <w:rFonts w:ascii="Tahoma" w:hAnsi="Tahoma" w:cs="Tahoma"/>
      <w:sz w:val="16"/>
      <w:szCs w:val="16"/>
    </w:rPr>
  </w:style>
  <w:style w:type="character" w:customStyle="1" w:styleId="TekstdymkaZnak">
    <w:name w:val="Tekst dymka Znak"/>
    <w:basedOn w:val="Domylnaczcionkaakapitu"/>
    <w:link w:val="Tekstdymka"/>
    <w:uiPriority w:val="99"/>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paragraph" w:styleId="Tekstpodstawowywcity">
    <w:name w:val="Body Text Indent"/>
    <w:basedOn w:val="Normalny"/>
    <w:link w:val="TekstpodstawowywcityZnak"/>
    <w:rsid w:val="00FE6AAB"/>
    <w:pPr>
      <w:ind w:left="708" w:firstLine="708"/>
    </w:pPr>
    <w:rPr>
      <w:i/>
      <w:sz w:val="32"/>
      <w:szCs w:val="20"/>
    </w:rPr>
  </w:style>
  <w:style w:type="character" w:customStyle="1" w:styleId="TekstpodstawowywcityZnak">
    <w:name w:val="Tekst podstawowy wcięty Znak"/>
    <w:basedOn w:val="Domylnaczcionkaakapitu"/>
    <w:link w:val="Tekstpodstawowywcity"/>
    <w:rsid w:val="00FE6AAB"/>
    <w:rPr>
      <w:rFonts w:ascii="Arial" w:hAnsi="Arial"/>
      <w:i/>
      <w:sz w:val="32"/>
    </w:rPr>
  </w:style>
  <w:style w:type="paragraph" w:customStyle="1" w:styleId="zwyky">
    <w:name w:val="zwykły"/>
    <w:basedOn w:val="Normalny"/>
    <w:rsid w:val="00D513B1"/>
    <w:pPr>
      <w:overflowPunct w:val="0"/>
      <w:autoSpaceDE w:val="0"/>
      <w:spacing w:after="60" w:line="360" w:lineRule="auto"/>
      <w:jc w:val="both"/>
      <w:textAlignment w:val="baseline"/>
    </w:pPr>
    <w:rPr>
      <w:sz w:val="22"/>
      <w:szCs w:val="20"/>
      <w:lang w:eastAsia="ar-SA"/>
    </w:rPr>
  </w:style>
  <w:style w:type="paragraph" w:customStyle="1" w:styleId="tab">
    <w:name w:val="tab"/>
    <w:basedOn w:val="Normalny"/>
    <w:rsid w:val="00D513B1"/>
    <w:pPr>
      <w:tabs>
        <w:tab w:val="left" w:pos="227"/>
      </w:tabs>
      <w:spacing w:before="40" w:after="40"/>
    </w:pPr>
    <w:rPr>
      <w:sz w:val="18"/>
      <w:szCs w:val="20"/>
    </w:rPr>
  </w:style>
  <w:style w:type="character" w:customStyle="1" w:styleId="NormalTableZnak">
    <w:name w:val="Normal Table Znak"/>
    <w:basedOn w:val="Domylnaczcionkaakapitu"/>
    <w:rsid w:val="00D513B1"/>
    <w:rPr>
      <w:noProof w:val="0"/>
      <w:sz w:val="24"/>
      <w:lang w:val="pl-PL" w:eastAsia="pl-PL" w:bidi="ar-SA"/>
    </w:rPr>
  </w:style>
  <w:style w:type="paragraph" w:customStyle="1" w:styleId="TekstpodstawowynumerowanieOdstpblockstylea2">
    <w:name w:val="Tekst podstawowy.numerowanie.Odstęp.block style.a2"/>
    <w:basedOn w:val="Normalny"/>
    <w:rsid w:val="00D513B1"/>
    <w:pPr>
      <w:widowControl w:val="0"/>
      <w:tabs>
        <w:tab w:val="left" w:pos="1105"/>
        <w:tab w:val="left" w:pos="1808"/>
      </w:tabs>
      <w:spacing w:line="430" w:lineRule="exact"/>
      <w:jc w:val="both"/>
    </w:pPr>
    <w:rPr>
      <w:szCs w:val="20"/>
    </w:rPr>
  </w:style>
  <w:style w:type="character" w:customStyle="1" w:styleId="NagwekZnak">
    <w:name w:val="Nagłówek Znak"/>
    <w:basedOn w:val="Domylnaczcionkaakapitu"/>
    <w:link w:val="Nagwek"/>
    <w:rsid w:val="00D513B1"/>
    <w:rPr>
      <w:sz w:val="24"/>
      <w:szCs w:val="24"/>
    </w:rPr>
  </w:style>
  <w:style w:type="character" w:customStyle="1" w:styleId="StopkaZnak">
    <w:name w:val="Stopka Znak"/>
    <w:basedOn w:val="Domylnaczcionkaakapitu"/>
    <w:link w:val="Stopka"/>
    <w:rsid w:val="00290E6F"/>
    <w:rPr>
      <w:sz w:val="24"/>
      <w:szCs w:val="24"/>
    </w:rPr>
  </w:style>
  <w:style w:type="paragraph" w:styleId="Tekstpodstawowy">
    <w:name w:val="Body Text"/>
    <w:aliases w:val="Odstęp,Tekst podstawowy  Ja,anita1,a2,block style"/>
    <w:basedOn w:val="Normalny"/>
    <w:link w:val="TekstpodstawowyZnak"/>
    <w:unhideWhenUsed/>
    <w:rsid w:val="006343E5"/>
    <w:pPr>
      <w:spacing w:after="120"/>
    </w:pPr>
  </w:style>
  <w:style w:type="character" w:customStyle="1" w:styleId="TekstpodstawowyZnak">
    <w:name w:val="Tekst podstawowy Znak"/>
    <w:aliases w:val="Odstęp Znak2,Tekst podstawowy  Ja Znak2,anita1 Znak2,a2 Znak2,block style Znak2"/>
    <w:basedOn w:val="Domylnaczcionkaakapitu"/>
    <w:link w:val="Tekstpodstawowy"/>
    <w:uiPriority w:val="99"/>
    <w:rsid w:val="006343E5"/>
    <w:rPr>
      <w:sz w:val="24"/>
      <w:szCs w:val="24"/>
    </w:rPr>
  </w:style>
  <w:style w:type="paragraph" w:styleId="Akapitzlist">
    <w:name w:val="List Paragraph"/>
    <w:aliases w:val="normalny tekst,Normal,Akapit z listą31,Punktator,tekst normalny"/>
    <w:basedOn w:val="Normalny"/>
    <w:link w:val="AkapitzlistZnak"/>
    <w:uiPriority w:val="34"/>
    <w:qFormat/>
    <w:rsid w:val="006343E5"/>
    <w:pPr>
      <w:spacing w:after="200" w:line="276" w:lineRule="auto"/>
      <w:ind w:left="720"/>
      <w:contextualSpacing/>
    </w:pPr>
    <w:rPr>
      <w:rFonts w:ascii="Calibri" w:hAnsi="Calibri"/>
      <w:sz w:val="22"/>
      <w:szCs w:val="22"/>
    </w:rPr>
  </w:style>
  <w:style w:type="character" w:customStyle="1" w:styleId="AkapitzlistZnak">
    <w:name w:val="Akapit z listą Znak"/>
    <w:aliases w:val="normalny tekst Znak,Normal Znak,Akapit z listą31 Znak,Punktator Znak,tekst normalny Znak"/>
    <w:link w:val="Akapitzlist"/>
    <w:uiPriority w:val="34"/>
    <w:qFormat/>
    <w:rsid w:val="006343E5"/>
    <w:rPr>
      <w:rFonts w:ascii="Calibri" w:eastAsia="Times New Roman" w:hAnsi="Calibri" w:cs="Times New Roman"/>
      <w:sz w:val="22"/>
      <w:szCs w:val="22"/>
    </w:rPr>
  </w:style>
  <w:style w:type="character" w:customStyle="1" w:styleId="Nagwek1Znak">
    <w:name w:val="Nagłówek 1 Znak"/>
    <w:basedOn w:val="Domylnaczcionkaakapitu"/>
    <w:link w:val="Nagwek1"/>
    <w:rsid w:val="007D3490"/>
    <w:rPr>
      <w:rFonts w:ascii="Arial" w:hAnsi="Arial"/>
      <w:b/>
      <w:sz w:val="24"/>
    </w:rPr>
  </w:style>
  <w:style w:type="character" w:customStyle="1" w:styleId="Nagwek3Znak">
    <w:name w:val="Nagłówek 3 Znak"/>
    <w:basedOn w:val="Domylnaczcionkaakapitu"/>
    <w:link w:val="Nagwek3"/>
    <w:uiPriority w:val="99"/>
    <w:rsid w:val="009A55A5"/>
    <w:rPr>
      <w:rFonts w:ascii="Arial" w:eastAsiaTheme="majorEastAsia" w:hAnsi="Arial" w:cstheme="majorBidi"/>
      <w:b/>
      <w:sz w:val="24"/>
    </w:rPr>
  </w:style>
  <w:style w:type="paragraph" w:customStyle="1" w:styleId="JSpodstawowy">
    <w:name w:val="JSpodstawowy"/>
    <w:basedOn w:val="Normalny"/>
    <w:rsid w:val="00917B60"/>
    <w:pPr>
      <w:widowControl w:val="0"/>
      <w:overflowPunct w:val="0"/>
      <w:autoSpaceDE w:val="0"/>
      <w:autoSpaceDN w:val="0"/>
      <w:adjustRightInd w:val="0"/>
      <w:spacing w:after="120"/>
      <w:jc w:val="both"/>
    </w:pPr>
    <w:rPr>
      <w:szCs w:val="20"/>
    </w:rPr>
  </w:style>
  <w:style w:type="paragraph" w:customStyle="1" w:styleId="Standard">
    <w:name w:val="Standard"/>
    <w:rsid w:val="008974D3"/>
    <w:pPr>
      <w:suppressAutoHyphens/>
      <w:autoSpaceDN w:val="0"/>
    </w:pPr>
    <w:rPr>
      <w:rFonts w:ascii="Arial" w:eastAsia="SimSun" w:hAnsi="Arial" w:cs="Arial, sans-serif"/>
      <w:kern w:val="3"/>
      <w:sz w:val="24"/>
      <w:szCs w:val="24"/>
      <w:lang w:eastAsia="zh-CN"/>
    </w:rPr>
  </w:style>
  <w:style w:type="paragraph" w:customStyle="1" w:styleId="StylTekstPierwszywiersz07cmInterlinia15wiersza">
    <w:name w:val="Styl Tekst + Pierwszy wiersz:  07 cm Interlinia:  15 wiersza"/>
    <w:basedOn w:val="Normalny"/>
    <w:rsid w:val="006170BE"/>
    <w:pPr>
      <w:tabs>
        <w:tab w:val="left" w:pos="993"/>
      </w:tabs>
      <w:suppressAutoHyphens/>
      <w:ind w:firstLine="397"/>
      <w:jc w:val="both"/>
    </w:pPr>
    <w:rPr>
      <w:rFonts w:asciiTheme="minorHAnsi" w:eastAsiaTheme="minorEastAsia" w:hAnsiTheme="minorHAnsi"/>
      <w:lang w:eastAsia="ar-SA"/>
    </w:rPr>
  </w:style>
  <w:style w:type="character" w:customStyle="1" w:styleId="Nagwek5Znak">
    <w:name w:val="Nagłówek 5 Znak"/>
    <w:basedOn w:val="Domylnaczcionkaakapitu"/>
    <w:link w:val="Nagwek5"/>
    <w:uiPriority w:val="99"/>
    <w:rsid w:val="006D0646"/>
    <w:rPr>
      <w:rFonts w:ascii="Arial" w:eastAsiaTheme="majorEastAsia" w:hAnsi="Arial" w:cstheme="majorBidi"/>
      <w:b/>
      <w:sz w:val="24"/>
      <w:szCs w:val="24"/>
    </w:rPr>
  </w:style>
  <w:style w:type="character" w:customStyle="1" w:styleId="Nagwek2Znak">
    <w:name w:val="Nagłówek 2 Znak"/>
    <w:basedOn w:val="Domylnaczcionkaakapitu"/>
    <w:link w:val="Nagwek2"/>
    <w:uiPriority w:val="9"/>
    <w:rsid w:val="0009475E"/>
    <w:rPr>
      <w:rFonts w:ascii="Arial" w:hAnsi="Arial" w:cs="Arial"/>
      <w:sz w:val="24"/>
    </w:rPr>
  </w:style>
  <w:style w:type="character" w:customStyle="1" w:styleId="Nagwek4Znak">
    <w:name w:val="Nagłówek 4 Znak"/>
    <w:basedOn w:val="Domylnaczcionkaakapitu"/>
    <w:link w:val="Nagwek4"/>
    <w:uiPriority w:val="9"/>
    <w:rsid w:val="00CA003D"/>
    <w:rPr>
      <w:rFonts w:ascii="Arial" w:hAnsi="Arial" w:cs="Arial"/>
      <w:b/>
      <w:sz w:val="24"/>
    </w:rPr>
  </w:style>
  <w:style w:type="character" w:customStyle="1" w:styleId="Nagwek6Znak">
    <w:name w:val="Nagłówek 6 Znak"/>
    <w:basedOn w:val="Domylnaczcionkaakapitu"/>
    <w:link w:val="Nagwek6"/>
    <w:uiPriority w:val="99"/>
    <w:rsid w:val="006F2D30"/>
    <w:rPr>
      <w:rFonts w:ascii="Arial" w:hAnsi="Arial"/>
      <w:color w:val="000000"/>
      <w:szCs w:val="18"/>
      <w:u w:val="single"/>
    </w:rPr>
  </w:style>
  <w:style w:type="character" w:customStyle="1" w:styleId="Nagwek7Znak">
    <w:name w:val="Nagłówek 7 Znak"/>
    <w:basedOn w:val="Domylnaczcionkaakapitu"/>
    <w:link w:val="Nagwek7"/>
    <w:rsid w:val="006F2D30"/>
    <w:rPr>
      <w:rFonts w:ascii="Arial" w:hAnsi="Arial" w:cs="Arial"/>
      <w:sz w:val="24"/>
    </w:rPr>
  </w:style>
  <w:style w:type="character" w:customStyle="1" w:styleId="Nagwek8Znak">
    <w:name w:val="Nagłówek 8 Znak"/>
    <w:basedOn w:val="Domylnaczcionkaakapitu"/>
    <w:link w:val="Nagwek8"/>
    <w:rsid w:val="006F2D30"/>
    <w:rPr>
      <w:rFonts w:ascii="Arial" w:hAnsi="Arial" w:cs="Arial"/>
      <w:b/>
      <w:bCs/>
      <w:sz w:val="24"/>
      <w:szCs w:val="24"/>
    </w:rPr>
  </w:style>
  <w:style w:type="character" w:customStyle="1" w:styleId="Nagwek9Znak">
    <w:name w:val="Nagłówek 9 Znak"/>
    <w:basedOn w:val="Domylnaczcionkaakapitu"/>
    <w:link w:val="Nagwek9"/>
    <w:rsid w:val="006F2D30"/>
    <w:rPr>
      <w:rFonts w:ascii="Arial" w:hAnsi="Arial" w:cs="Arial"/>
      <w:b/>
      <w:bCs/>
      <w:color w:val="000000"/>
      <w:sz w:val="24"/>
      <w:szCs w:val="24"/>
    </w:rPr>
  </w:style>
  <w:style w:type="numbering" w:customStyle="1" w:styleId="Bezlisty1">
    <w:name w:val="Bez listy1"/>
    <w:next w:val="Bezlisty"/>
    <w:uiPriority w:val="99"/>
    <w:semiHidden/>
    <w:unhideWhenUsed/>
    <w:rsid w:val="006F2D30"/>
  </w:style>
  <w:style w:type="paragraph" w:styleId="Tekstpodstawowy3">
    <w:name w:val="Body Text 3"/>
    <w:aliases w:val="Podpis rys"/>
    <w:basedOn w:val="Normalny"/>
    <w:link w:val="Tekstpodstawowy3Znak"/>
    <w:rsid w:val="006F2D30"/>
    <w:pPr>
      <w:spacing w:after="120"/>
    </w:pPr>
    <w:rPr>
      <w:sz w:val="16"/>
      <w:szCs w:val="16"/>
    </w:rPr>
  </w:style>
  <w:style w:type="character" w:customStyle="1" w:styleId="Tekstpodstawowy3Znak">
    <w:name w:val="Tekst podstawowy 3 Znak"/>
    <w:aliases w:val="Podpis rys Znak"/>
    <w:basedOn w:val="Domylnaczcionkaakapitu"/>
    <w:link w:val="Tekstpodstawowy3"/>
    <w:rsid w:val="006F2D30"/>
    <w:rPr>
      <w:sz w:val="16"/>
      <w:szCs w:val="16"/>
    </w:rPr>
  </w:style>
  <w:style w:type="paragraph" w:styleId="Tekstpodstawowywcity2">
    <w:name w:val="Body Text Indent 2"/>
    <w:basedOn w:val="Normalny"/>
    <w:link w:val="Tekstpodstawowywcity2Znak"/>
    <w:semiHidden/>
    <w:rsid w:val="006F2D30"/>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6F2D30"/>
  </w:style>
  <w:style w:type="paragraph" w:styleId="Tekstpodstawowy2">
    <w:name w:val="Body Text 2"/>
    <w:basedOn w:val="Normalny"/>
    <w:link w:val="Tekstpodstawowy2Znak"/>
    <w:uiPriority w:val="99"/>
    <w:rsid w:val="006F2D30"/>
    <w:pPr>
      <w:spacing w:after="120" w:line="480" w:lineRule="auto"/>
    </w:pPr>
  </w:style>
  <w:style w:type="character" w:customStyle="1" w:styleId="Tekstpodstawowy2Znak">
    <w:name w:val="Tekst podstawowy 2 Znak"/>
    <w:basedOn w:val="Domylnaczcionkaakapitu"/>
    <w:link w:val="Tekstpodstawowy2"/>
    <w:uiPriority w:val="99"/>
    <w:rsid w:val="006F2D30"/>
    <w:rPr>
      <w:sz w:val="24"/>
      <w:szCs w:val="24"/>
    </w:rPr>
  </w:style>
  <w:style w:type="paragraph" w:styleId="Tekstpodstawowywcity3">
    <w:name w:val="Body Text Indent 3"/>
    <w:basedOn w:val="Normalny"/>
    <w:link w:val="Tekstpodstawowywcity3Znak"/>
    <w:semiHidden/>
    <w:rsid w:val="006F2D30"/>
    <w:pPr>
      <w:ind w:left="360"/>
    </w:pPr>
    <w:rPr>
      <w:rFonts w:cs="Arial"/>
      <w:sz w:val="20"/>
      <w:szCs w:val="20"/>
    </w:rPr>
  </w:style>
  <w:style w:type="character" w:customStyle="1" w:styleId="Tekstpodstawowywcity3Znak">
    <w:name w:val="Tekst podstawowy wcięty 3 Znak"/>
    <w:basedOn w:val="Domylnaczcionkaakapitu"/>
    <w:link w:val="Tekstpodstawowywcity3"/>
    <w:semiHidden/>
    <w:rsid w:val="006F2D30"/>
    <w:rPr>
      <w:rFonts w:ascii="Arial" w:hAnsi="Arial" w:cs="Arial"/>
    </w:rPr>
  </w:style>
  <w:style w:type="paragraph" w:customStyle="1" w:styleId="Head">
    <w:name w:val="Head"/>
    <w:basedOn w:val="Normalny"/>
    <w:next w:val="Tekstpodstawowy"/>
    <w:rsid w:val="006F2D30"/>
    <w:rPr>
      <w:rFonts w:ascii="Helvetica" w:hAnsi="Helvetica"/>
      <w:sz w:val="22"/>
      <w:szCs w:val="20"/>
    </w:rPr>
  </w:style>
  <w:style w:type="paragraph" w:styleId="Tekstprzypisudolnego">
    <w:name w:val="footnote text"/>
    <w:basedOn w:val="Normalny"/>
    <w:link w:val="TekstprzypisudolnegoZnak"/>
    <w:semiHidden/>
    <w:rsid w:val="006F2D30"/>
    <w:rPr>
      <w:sz w:val="20"/>
      <w:szCs w:val="20"/>
    </w:rPr>
  </w:style>
  <w:style w:type="character" w:customStyle="1" w:styleId="TekstprzypisudolnegoZnak">
    <w:name w:val="Tekst przypisu dolnego Znak"/>
    <w:basedOn w:val="Domylnaczcionkaakapitu"/>
    <w:link w:val="Tekstprzypisudolnego"/>
    <w:semiHidden/>
    <w:rsid w:val="006F2D30"/>
  </w:style>
  <w:style w:type="character" w:styleId="Odwoanieprzypisudolnego">
    <w:name w:val="footnote reference"/>
    <w:basedOn w:val="Domylnaczcionkaakapitu"/>
    <w:semiHidden/>
    <w:rsid w:val="006F2D30"/>
    <w:rPr>
      <w:vertAlign w:val="superscript"/>
    </w:rPr>
  </w:style>
  <w:style w:type="paragraph" w:styleId="Spistreci2">
    <w:name w:val="toc 2"/>
    <w:aliases w:val="nowy"/>
    <w:basedOn w:val="Listanumerowana"/>
    <w:next w:val="Normalny"/>
    <w:autoRedefine/>
    <w:semiHidden/>
    <w:rsid w:val="006F2D30"/>
    <w:pPr>
      <w:tabs>
        <w:tab w:val="clear" w:pos="360"/>
      </w:tabs>
      <w:ind w:left="0" w:firstLine="0"/>
      <w:contextualSpacing w:val="0"/>
    </w:pPr>
  </w:style>
  <w:style w:type="paragraph" w:styleId="Tytu">
    <w:name w:val="Title"/>
    <w:basedOn w:val="Normalny"/>
    <w:link w:val="TytuZnak"/>
    <w:qFormat/>
    <w:rsid w:val="006F2D30"/>
    <w:pPr>
      <w:jc w:val="center"/>
    </w:pPr>
    <w:rPr>
      <w:sz w:val="28"/>
    </w:rPr>
  </w:style>
  <w:style w:type="character" w:customStyle="1" w:styleId="TytuZnak">
    <w:name w:val="Tytuł Znak"/>
    <w:basedOn w:val="Domylnaczcionkaakapitu"/>
    <w:link w:val="Tytu"/>
    <w:rsid w:val="006F2D30"/>
    <w:rPr>
      <w:sz w:val="28"/>
      <w:szCs w:val="24"/>
    </w:rPr>
  </w:style>
  <w:style w:type="paragraph" w:styleId="Listanumerowana">
    <w:name w:val="List Number"/>
    <w:basedOn w:val="Normalny"/>
    <w:semiHidden/>
    <w:unhideWhenUsed/>
    <w:rsid w:val="006F2D30"/>
    <w:pPr>
      <w:tabs>
        <w:tab w:val="num" w:pos="360"/>
      </w:tabs>
      <w:ind w:left="360" w:hanging="360"/>
      <w:contextualSpacing/>
    </w:pPr>
    <w:rPr>
      <w:sz w:val="20"/>
      <w:szCs w:val="20"/>
    </w:rPr>
  </w:style>
  <w:style w:type="paragraph" w:customStyle="1" w:styleId="Gwnytekst">
    <w:name w:val="Główny tekst"/>
    <w:basedOn w:val="Normalny"/>
    <w:rsid w:val="006F2D30"/>
    <w:pPr>
      <w:spacing w:before="240" w:line="360" w:lineRule="auto"/>
      <w:jc w:val="both"/>
    </w:pPr>
  </w:style>
  <w:style w:type="paragraph" w:customStyle="1" w:styleId="BodyText22">
    <w:name w:val="Body Text 22"/>
    <w:basedOn w:val="Normalny"/>
    <w:rsid w:val="006F2D30"/>
    <w:pPr>
      <w:widowControl w:val="0"/>
      <w:jc w:val="both"/>
    </w:pPr>
    <w:rPr>
      <w:b/>
      <w:szCs w:val="20"/>
    </w:rPr>
  </w:style>
  <w:style w:type="paragraph" w:styleId="Tekstprzypisukocowego">
    <w:name w:val="endnote text"/>
    <w:basedOn w:val="Normalny"/>
    <w:link w:val="TekstprzypisukocowegoZnak"/>
    <w:uiPriority w:val="99"/>
    <w:semiHidden/>
    <w:rsid w:val="006F2D30"/>
    <w:rPr>
      <w:sz w:val="20"/>
      <w:szCs w:val="20"/>
    </w:rPr>
  </w:style>
  <w:style w:type="character" w:customStyle="1" w:styleId="TekstprzypisukocowegoZnak">
    <w:name w:val="Tekst przypisu końcowego Znak"/>
    <w:basedOn w:val="Domylnaczcionkaakapitu"/>
    <w:link w:val="Tekstprzypisukocowego"/>
    <w:uiPriority w:val="99"/>
    <w:semiHidden/>
    <w:rsid w:val="006F2D30"/>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
    <w:qFormat/>
    <w:rsid w:val="006F2D30"/>
    <w:pPr>
      <w:spacing w:before="120" w:after="120"/>
    </w:pPr>
    <w:rPr>
      <w:b/>
      <w:bCs/>
      <w:sz w:val="20"/>
      <w:szCs w:val="20"/>
    </w:rPr>
  </w:style>
  <w:style w:type="paragraph" w:customStyle="1" w:styleId="Tab-Tre-rodek1">
    <w:name w:val="Tab-Treść-Środek1"/>
    <w:basedOn w:val="Normalny"/>
    <w:rsid w:val="006F2D30"/>
    <w:pPr>
      <w:jc w:val="center"/>
    </w:pPr>
    <w:rPr>
      <w:rFonts w:ascii="Helvetica" w:hAnsi="Helvetica"/>
      <w:sz w:val="22"/>
    </w:rPr>
  </w:style>
  <w:style w:type="paragraph" w:customStyle="1" w:styleId="Tekstpodstawowy31">
    <w:name w:val="Tekst podstawowy 31"/>
    <w:basedOn w:val="Normalny"/>
    <w:rsid w:val="006F2D30"/>
    <w:pPr>
      <w:suppressAutoHyphens/>
      <w:spacing w:line="360" w:lineRule="auto"/>
      <w:jc w:val="both"/>
    </w:pPr>
    <w:rPr>
      <w:b/>
      <w:szCs w:val="20"/>
      <w:lang w:eastAsia="ar-SA"/>
    </w:rPr>
  </w:style>
  <w:style w:type="paragraph" w:styleId="NormalnyWeb">
    <w:name w:val="Normal (Web)"/>
    <w:basedOn w:val="Normalny"/>
    <w:link w:val="NormalnyWebZnak"/>
    <w:uiPriority w:val="99"/>
    <w:rsid w:val="006F2D30"/>
    <w:pPr>
      <w:spacing w:before="100" w:beforeAutospacing="1" w:after="100" w:afterAutospacing="1"/>
    </w:pPr>
  </w:style>
  <w:style w:type="character" w:styleId="Pogrubienie">
    <w:name w:val="Strong"/>
    <w:basedOn w:val="Domylnaczcionkaakapitu"/>
    <w:qFormat/>
    <w:rsid w:val="006F2D30"/>
    <w:rPr>
      <w:b/>
      <w:bCs/>
    </w:rPr>
  </w:style>
  <w:style w:type="character" w:styleId="Odwoanieprzypisukocowego">
    <w:name w:val="endnote reference"/>
    <w:basedOn w:val="Domylnaczcionkaakapitu"/>
    <w:uiPriority w:val="99"/>
    <w:semiHidden/>
    <w:unhideWhenUsed/>
    <w:rsid w:val="006F2D30"/>
    <w:rPr>
      <w:vertAlign w:val="superscript"/>
    </w:rPr>
  </w:style>
  <w:style w:type="character" w:styleId="Odwoaniedokomentarza">
    <w:name w:val="annotation reference"/>
    <w:basedOn w:val="Domylnaczcionkaakapitu"/>
    <w:uiPriority w:val="99"/>
    <w:semiHidden/>
    <w:unhideWhenUsed/>
    <w:rsid w:val="006F2D30"/>
    <w:rPr>
      <w:sz w:val="16"/>
      <w:szCs w:val="16"/>
    </w:rPr>
  </w:style>
  <w:style w:type="paragraph" w:styleId="Tekstkomentarza">
    <w:name w:val="annotation text"/>
    <w:basedOn w:val="Normalny"/>
    <w:link w:val="TekstkomentarzaZnak"/>
    <w:unhideWhenUsed/>
    <w:rsid w:val="006F2D30"/>
    <w:rPr>
      <w:sz w:val="20"/>
      <w:szCs w:val="20"/>
    </w:rPr>
  </w:style>
  <w:style w:type="character" w:customStyle="1" w:styleId="TekstkomentarzaZnak">
    <w:name w:val="Tekst komentarza Znak"/>
    <w:basedOn w:val="Domylnaczcionkaakapitu"/>
    <w:link w:val="Tekstkomentarza"/>
    <w:rsid w:val="006F2D30"/>
  </w:style>
  <w:style w:type="paragraph" w:styleId="Tematkomentarza">
    <w:name w:val="annotation subject"/>
    <w:basedOn w:val="Tekstkomentarza"/>
    <w:next w:val="Tekstkomentarza"/>
    <w:link w:val="TematkomentarzaZnak"/>
    <w:semiHidden/>
    <w:unhideWhenUsed/>
    <w:rsid w:val="006F2D30"/>
    <w:rPr>
      <w:b/>
      <w:bCs/>
    </w:rPr>
  </w:style>
  <w:style w:type="character" w:customStyle="1" w:styleId="TematkomentarzaZnak">
    <w:name w:val="Temat komentarza Znak"/>
    <w:basedOn w:val="TekstkomentarzaZnak"/>
    <w:link w:val="Tematkomentarza"/>
    <w:semiHidden/>
    <w:rsid w:val="006F2D30"/>
    <w:rPr>
      <w:b/>
      <w:bCs/>
    </w:rPr>
  </w:style>
  <w:style w:type="paragraph" w:styleId="Listapunktowana">
    <w:name w:val="List Bullet"/>
    <w:basedOn w:val="Tekstpodstawowy"/>
    <w:autoRedefine/>
    <w:rsid w:val="006F2D30"/>
    <w:pPr>
      <w:widowControl w:val="0"/>
      <w:tabs>
        <w:tab w:val="left" w:pos="0"/>
      </w:tabs>
      <w:suppressAutoHyphens/>
      <w:snapToGrid w:val="0"/>
      <w:spacing w:after="0"/>
      <w:jc w:val="both"/>
    </w:pPr>
    <w:rPr>
      <w:rFonts w:cs="Arial"/>
    </w:rPr>
  </w:style>
  <w:style w:type="paragraph" w:customStyle="1" w:styleId="font5">
    <w:name w:val="font5"/>
    <w:basedOn w:val="Normalny"/>
    <w:rsid w:val="006F2D30"/>
    <w:pPr>
      <w:spacing w:before="100" w:beforeAutospacing="1" w:after="100" w:afterAutospacing="1"/>
    </w:pPr>
    <w:rPr>
      <w:rFonts w:cs="Arial"/>
      <w:sz w:val="16"/>
      <w:szCs w:val="16"/>
    </w:rPr>
  </w:style>
  <w:style w:type="paragraph" w:customStyle="1" w:styleId="Captioncomments">
    <w:name w:val="Caption comments"/>
    <w:basedOn w:val="Legenda"/>
    <w:rsid w:val="006F2D30"/>
    <w:pPr>
      <w:keepNext/>
      <w:keepLines/>
      <w:spacing w:before="0" w:after="0" w:line="260" w:lineRule="atLeast"/>
      <w:jc w:val="both"/>
    </w:pPr>
    <w:rPr>
      <w:bCs w:val="0"/>
      <w:kern w:val="24"/>
      <w:lang w:val="en-GB" w:eastAsia="en-US"/>
    </w:rPr>
  </w:style>
  <w:style w:type="character" w:customStyle="1" w:styleId="NormalnyWebZnak">
    <w:name w:val="Normalny (Web) Znak"/>
    <w:basedOn w:val="Domylnaczcionkaakapitu"/>
    <w:link w:val="NormalnyWeb"/>
    <w:uiPriority w:val="99"/>
    <w:rsid w:val="006F2D30"/>
    <w:rPr>
      <w:sz w:val="24"/>
      <w:szCs w:val="24"/>
    </w:rPr>
  </w:style>
  <w:style w:type="character" w:customStyle="1" w:styleId="TekstpodstawowyZnak2">
    <w:name w:val="Tekst podstawowy Znak2"/>
    <w:aliases w:val="Tekst podstawowy Znak Znak1,Odstęp Znak1,Tekst podstawowy  Ja Znak1,anita1 Znak1,a2 Znak1,block style Znak1"/>
    <w:basedOn w:val="Domylnaczcionkaakapitu"/>
    <w:semiHidden/>
    <w:locked/>
    <w:rsid w:val="006F2D30"/>
    <w:rPr>
      <w:rFonts w:ascii="CG Times" w:hAnsi="CG Times"/>
      <w:sz w:val="24"/>
    </w:rPr>
  </w:style>
  <w:style w:type="character" w:customStyle="1" w:styleId="TekstpodstawowyZnak1">
    <w:name w:val="Tekst podstawowy Znak1"/>
    <w:aliases w:val="Tekst podstawowy Znak Znak,Odstęp Znak,Tekst podstawowy  Ja Znak,anita1 Znak,a2 Znak,block style Znak"/>
    <w:basedOn w:val="Domylnaczcionkaakapitu"/>
    <w:semiHidden/>
    <w:locked/>
    <w:rsid w:val="006F2D30"/>
    <w:rPr>
      <w:rFonts w:ascii="CG Times" w:hAnsi="CG Times"/>
      <w:sz w:val="24"/>
    </w:rPr>
  </w:style>
  <w:style w:type="paragraph" w:styleId="Lista">
    <w:name w:val="List"/>
    <w:basedOn w:val="Normalny"/>
    <w:uiPriority w:val="99"/>
    <w:semiHidden/>
    <w:unhideWhenUsed/>
    <w:rsid w:val="006F2D30"/>
    <w:pPr>
      <w:ind w:left="283" w:hanging="283"/>
      <w:contextualSpacing/>
    </w:pPr>
    <w:rPr>
      <w:sz w:val="20"/>
      <w:szCs w:val="20"/>
    </w:rPr>
  </w:style>
  <w:style w:type="table" w:customStyle="1" w:styleId="Tabela-Siatka1">
    <w:name w:val="Tabela - Siatka1"/>
    <w:basedOn w:val="Standardowy"/>
    <w:next w:val="Tabela-Siatka"/>
    <w:uiPriority w:val="39"/>
    <w:rsid w:val="006F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semiHidden/>
    <w:rsid w:val="006F2D30"/>
    <w:pPr>
      <w:ind w:firstLine="340"/>
      <w:jc w:val="both"/>
    </w:pPr>
    <w:rPr>
      <w:rFonts w:cs="Arial"/>
      <w:iCs/>
      <w:color w:val="000000"/>
      <w:sz w:val="21"/>
    </w:rPr>
  </w:style>
  <w:style w:type="character" w:customStyle="1" w:styleId="ZwykytekstZnak">
    <w:name w:val="Zwykły tekst Znak"/>
    <w:basedOn w:val="Domylnaczcionkaakapitu"/>
    <w:link w:val="Zwykytekst"/>
    <w:semiHidden/>
    <w:rsid w:val="006F2D30"/>
    <w:rPr>
      <w:rFonts w:ascii="Arial" w:hAnsi="Arial" w:cs="Arial"/>
      <w:iCs/>
      <w:color w:val="000000"/>
      <w:sz w:val="21"/>
      <w:szCs w:val="24"/>
    </w:rPr>
  </w:style>
  <w:style w:type="paragraph" w:styleId="Spistreci3">
    <w:name w:val="toc 3"/>
    <w:basedOn w:val="Normalny"/>
    <w:next w:val="Normalny"/>
    <w:autoRedefine/>
    <w:semiHidden/>
    <w:rsid w:val="006F2D30"/>
    <w:pPr>
      <w:ind w:left="400"/>
    </w:pPr>
    <w:rPr>
      <w:sz w:val="20"/>
      <w:szCs w:val="20"/>
    </w:rPr>
  </w:style>
  <w:style w:type="paragraph" w:customStyle="1" w:styleId="CowiClient">
    <w:name w:val="CowiClient"/>
    <w:basedOn w:val="Normalny"/>
    <w:next w:val="Tekstblokowy"/>
    <w:rsid w:val="006F2D30"/>
    <w:pPr>
      <w:suppressAutoHyphens/>
      <w:spacing w:after="160" w:line="320" w:lineRule="exact"/>
      <w:jc w:val="both"/>
    </w:pPr>
    <w:rPr>
      <w:rFonts w:ascii="TrueHelveticaLight" w:hAnsi="TrueHelveticaLight"/>
      <w:sz w:val="28"/>
      <w:szCs w:val="20"/>
      <w:lang w:val="en-GB"/>
    </w:rPr>
  </w:style>
  <w:style w:type="paragraph" w:styleId="Tekstblokowy">
    <w:name w:val="Block Text"/>
    <w:basedOn w:val="Normalny"/>
    <w:rsid w:val="006F2D30"/>
    <w:pPr>
      <w:spacing w:after="120"/>
      <w:ind w:left="1440" w:right="1440"/>
    </w:pPr>
    <w:rPr>
      <w:sz w:val="20"/>
      <w:szCs w:val="20"/>
    </w:rPr>
  </w:style>
  <w:style w:type="paragraph" w:styleId="Listapunktowana2">
    <w:name w:val="List Bullet 2"/>
    <w:basedOn w:val="Normalny"/>
    <w:rsid w:val="006F2D30"/>
    <w:pPr>
      <w:numPr>
        <w:numId w:val="8"/>
      </w:numPr>
    </w:pPr>
    <w:rPr>
      <w:sz w:val="20"/>
      <w:szCs w:val="20"/>
    </w:rPr>
  </w:style>
  <w:style w:type="paragraph" w:styleId="Mapadokumentu">
    <w:name w:val="Document Map"/>
    <w:basedOn w:val="Normalny"/>
    <w:link w:val="MapadokumentuZnak"/>
    <w:semiHidden/>
    <w:rsid w:val="006F2D30"/>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F2D30"/>
    <w:rPr>
      <w:rFonts w:ascii="Tahoma" w:hAnsi="Tahoma" w:cs="Tahoma"/>
      <w:sz w:val="24"/>
      <w:szCs w:val="24"/>
      <w:shd w:val="clear" w:color="auto" w:fill="000080"/>
    </w:rPr>
  </w:style>
  <w:style w:type="paragraph" w:customStyle="1" w:styleId="a-kreska">
    <w:name w:val="a-kreska"/>
    <w:basedOn w:val="Normalny"/>
    <w:rsid w:val="006F2D30"/>
    <w:pPr>
      <w:numPr>
        <w:numId w:val="9"/>
      </w:numPr>
      <w:jc w:val="both"/>
    </w:pPr>
    <w:rPr>
      <w:iCs/>
      <w:sz w:val="21"/>
    </w:rPr>
  </w:style>
  <w:style w:type="character" w:customStyle="1" w:styleId="st1">
    <w:name w:val="st1"/>
    <w:basedOn w:val="Domylnaczcionkaakapitu"/>
    <w:rsid w:val="006F2D30"/>
  </w:style>
  <w:style w:type="paragraph" w:customStyle="1" w:styleId="Tabela1">
    <w:name w:val="Tabela1"/>
    <w:basedOn w:val="Normalny"/>
    <w:rsid w:val="006F2D30"/>
    <w:pPr>
      <w:autoSpaceDE w:val="0"/>
      <w:autoSpaceDN w:val="0"/>
      <w:adjustRightInd w:val="0"/>
      <w:jc w:val="center"/>
    </w:pPr>
    <w:rPr>
      <w:rFonts w:cs="Arial"/>
      <w:bCs/>
      <w:i/>
      <w:iCs/>
      <w:sz w:val="20"/>
      <w:szCs w:val="21"/>
    </w:rPr>
  </w:style>
  <w:style w:type="paragraph" w:customStyle="1" w:styleId="FrontPage1">
    <w:name w:val="FrontPage1"/>
    <w:basedOn w:val="Normalny"/>
    <w:next w:val="Tekstpodstawowy"/>
    <w:rsid w:val="006F2D30"/>
    <w:pPr>
      <w:suppressAutoHyphens/>
      <w:spacing w:after="160" w:line="320" w:lineRule="exact"/>
      <w:jc w:val="both"/>
    </w:pPr>
    <w:rPr>
      <w:rFonts w:ascii="TrueHelveticaLight" w:hAnsi="TrueHelveticaLight"/>
      <w:sz w:val="28"/>
      <w:szCs w:val="20"/>
      <w:lang w:val="en-GB"/>
    </w:rPr>
  </w:style>
  <w:style w:type="paragraph" w:customStyle="1" w:styleId="Normalny12just">
    <w:name w:val="Normalny 12 just"/>
    <w:basedOn w:val="Normalny"/>
    <w:rsid w:val="006F2D30"/>
    <w:pPr>
      <w:jc w:val="both"/>
    </w:pPr>
  </w:style>
  <w:style w:type="paragraph" w:customStyle="1" w:styleId="Tekstpodstawowy21">
    <w:name w:val="Tekst podstawowy 21"/>
    <w:basedOn w:val="Normalny"/>
    <w:rsid w:val="006F2D30"/>
    <w:pPr>
      <w:ind w:firstLine="708"/>
      <w:jc w:val="both"/>
    </w:pPr>
    <w:rPr>
      <w:szCs w:val="20"/>
    </w:rPr>
  </w:style>
  <w:style w:type="character" w:customStyle="1" w:styleId="tw4winTerm">
    <w:name w:val="tw4winTerm"/>
    <w:rsid w:val="006F2D30"/>
    <w:rPr>
      <w:color w:val="0000FF"/>
    </w:rPr>
  </w:style>
  <w:style w:type="paragraph" w:customStyle="1" w:styleId="a-kropka">
    <w:name w:val="a-kropka"/>
    <w:basedOn w:val="Normalny"/>
    <w:rsid w:val="006F2D30"/>
    <w:pPr>
      <w:tabs>
        <w:tab w:val="left" w:pos="357"/>
      </w:tabs>
      <w:suppressAutoHyphens/>
      <w:ind w:left="-720"/>
      <w:jc w:val="both"/>
    </w:pPr>
    <w:rPr>
      <w:i/>
      <w:iCs/>
      <w:color w:val="000000"/>
      <w:sz w:val="21"/>
      <w:szCs w:val="20"/>
      <w:lang w:eastAsia="ar-SA"/>
    </w:rPr>
  </w:style>
  <w:style w:type="paragraph" w:styleId="Spistreci1">
    <w:name w:val="toc 1"/>
    <w:basedOn w:val="Normalny"/>
    <w:next w:val="Normalny"/>
    <w:autoRedefine/>
    <w:uiPriority w:val="39"/>
    <w:semiHidden/>
    <w:unhideWhenUsed/>
    <w:rsid w:val="006F2D30"/>
    <w:pPr>
      <w:spacing w:after="100"/>
    </w:pPr>
    <w:rPr>
      <w:sz w:val="20"/>
      <w:szCs w:val="20"/>
    </w:rPr>
  </w:style>
  <w:style w:type="character" w:styleId="Hipercze">
    <w:name w:val="Hyperlink"/>
    <w:basedOn w:val="Domylnaczcionkaakapitu"/>
    <w:rsid w:val="006F2D30"/>
    <w:rPr>
      <w:rFonts w:ascii="Times New Roman" w:hAnsi="Times New Roman" w:cs="Times New Roman"/>
      <w:color w:val="0000FF"/>
      <w:u w:val="single"/>
    </w:rPr>
  </w:style>
  <w:style w:type="paragraph" w:customStyle="1" w:styleId="Akapitzlist4">
    <w:name w:val="Akapit z listą4"/>
    <w:basedOn w:val="Normalny"/>
    <w:qFormat/>
    <w:rsid w:val="003463DE"/>
    <w:pPr>
      <w:spacing w:after="200" w:line="276" w:lineRule="auto"/>
      <w:ind w:left="720"/>
      <w:contextualSpacing/>
    </w:pPr>
    <w:rPr>
      <w:rFonts w:ascii="Calibri" w:hAnsi="Calibri"/>
      <w:sz w:val="22"/>
      <w:szCs w:val="22"/>
      <w:lang w:eastAsia="en-US"/>
    </w:rPr>
  </w:style>
  <w:style w:type="paragraph" w:customStyle="1" w:styleId="Akapitzlist5">
    <w:name w:val="Akapit z listą5"/>
    <w:basedOn w:val="Normalny"/>
    <w:qFormat/>
    <w:rsid w:val="003463DE"/>
    <w:pPr>
      <w:spacing w:after="200" w:line="276" w:lineRule="auto"/>
      <w:ind w:left="720"/>
      <w:contextualSpacing/>
    </w:pPr>
    <w:rPr>
      <w:rFonts w:ascii="Calibri" w:hAnsi="Calibri"/>
      <w:sz w:val="22"/>
      <w:szCs w:val="22"/>
      <w:lang w:eastAsia="en-US"/>
    </w:rPr>
  </w:style>
  <w:style w:type="paragraph" w:customStyle="1" w:styleId="WW-Domylny">
    <w:name w:val="WW-Domyślny"/>
    <w:rsid w:val="003463DE"/>
    <w:pPr>
      <w:suppressAutoHyphens/>
      <w:spacing w:after="200" w:line="276" w:lineRule="auto"/>
      <w:jc w:val="center"/>
    </w:pPr>
    <w:rPr>
      <w:color w:val="000000"/>
      <w:sz w:val="24"/>
      <w:szCs w:val="24"/>
      <w:lang w:eastAsia="zh-CN"/>
    </w:rPr>
  </w:style>
  <w:style w:type="paragraph" w:customStyle="1" w:styleId="Normalny1">
    <w:name w:val="Normalny1"/>
    <w:rsid w:val="008D73EC"/>
    <w:pPr>
      <w:suppressAutoHyphens/>
      <w:autoSpaceDE w:val="0"/>
      <w:spacing w:line="276" w:lineRule="auto"/>
      <w:jc w:val="center"/>
    </w:pPr>
    <w:rPr>
      <w:rFonts w:ascii="Arial" w:eastAsia="Calibri" w:hAnsi="Arial" w:cs="Arial"/>
      <w:color w:val="000000"/>
      <w:sz w:val="24"/>
      <w:szCs w:val="24"/>
      <w:lang w:eastAsia="zh-CN"/>
    </w:rPr>
  </w:style>
  <w:style w:type="paragraph" w:customStyle="1" w:styleId="Tekstpodstawowy1">
    <w:name w:val="Tekst podstawowy1"/>
    <w:basedOn w:val="Normalny"/>
    <w:rsid w:val="008D73EC"/>
    <w:pPr>
      <w:suppressAutoHyphens/>
      <w:spacing w:after="6"/>
    </w:pPr>
    <w:rPr>
      <w:lang w:eastAsia="zh-CN"/>
    </w:rPr>
  </w:style>
  <w:style w:type="paragraph" w:customStyle="1" w:styleId="Normalny2">
    <w:name w:val="Normalny2"/>
    <w:rsid w:val="008D73EC"/>
    <w:pPr>
      <w:suppressAutoHyphens/>
      <w:autoSpaceDE w:val="0"/>
      <w:spacing w:line="276" w:lineRule="auto"/>
      <w:jc w:val="center"/>
    </w:pPr>
    <w:rPr>
      <w:rFonts w:ascii="Arial" w:hAnsi="Arial" w:cs="Arial"/>
      <w:color w:val="000000"/>
      <w:sz w:val="24"/>
      <w:szCs w:val="24"/>
      <w:lang w:val="en-US" w:eastAsia="zh-CN" w:bidi="en-US"/>
    </w:rPr>
  </w:style>
  <w:style w:type="character" w:customStyle="1" w:styleId="FontStyle151">
    <w:name w:val="Font Style151"/>
    <w:rsid w:val="00C41600"/>
    <w:rPr>
      <w:rFonts w:ascii="Times New Roman" w:hAnsi="Times New Roman" w:cs="Times New Roman"/>
      <w:sz w:val="22"/>
      <w:szCs w:val="22"/>
    </w:rPr>
  </w:style>
  <w:style w:type="character" w:customStyle="1" w:styleId="StopkaZnak1">
    <w:name w:val="Stopka Znak1"/>
    <w:basedOn w:val="Domylnaczcionkaakapitu"/>
    <w:rsid w:val="00C41600"/>
  </w:style>
  <w:style w:type="paragraph" w:customStyle="1" w:styleId="Akapitzlist2">
    <w:name w:val="Akapit z listą2"/>
    <w:basedOn w:val="Normalny"/>
    <w:qFormat/>
    <w:rsid w:val="00C41600"/>
    <w:pPr>
      <w:spacing w:after="200" w:line="276" w:lineRule="auto"/>
      <w:ind w:left="720"/>
      <w:contextualSpacing/>
    </w:pPr>
    <w:rPr>
      <w:rFonts w:ascii="Calibri" w:hAnsi="Calibri"/>
      <w:sz w:val="22"/>
      <w:szCs w:val="22"/>
      <w:lang w:eastAsia="en-US"/>
    </w:rPr>
  </w:style>
  <w:style w:type="paragraph" w:customStyle="1" w:styleId="Akapitzlist1">
    <w:name w:val="Akapit z listą1"/>
    <w:basedOn w:val="Normalny"/>
    <w:qFormat/>
    <w:rsid w:val="00BB08AD"/>
    <w:pPr>
      <w:spacing w:after="200" w:line="276" w:lineRule="auto"/>
      <w:ind w:left="720"/>
      <w:contextualSpacing/>
    </w:pPr>
    <w:rPr>
      <w:rFonts w:ascii="Calibri" w:hAnsi="Calibri"/>
      <w:sz w:val="22"/>
      <w:szCs w:val="22"/>
      <w:lang w:eastAsia="en-US"/>
    </w:rPr>
  </w:style>
  <w:style w:type="paragraph" w:customStyle="1" w:styleId="Akapitzlist3">
    <w:name w:val="Akapit z listą3"/>
    <w:basedOn w:val="Normalny"/>
    <w:qFormat/>
    <w:rsid w:val="00BB08AD"/>
    <w:pPr>
      <w:spacing w:after="200" w:line="276" w:lineRule="auto"/>
      <w:ind w:left="720"/>
      <w:contextualSpacing/>
    </w:pPr>
    <w:rPr>
      <w:rFonts w:ascii="Calibri" w:hAnsi="Calibri"/>
      <w:sz w:val="22"/>
      <w:szCs w:val="22"/>
      <w:lang w:eastAsia="en-US"/>
    </w:rPr>
  </w:style>
  <w:style w:type="paragraph" w:customStyle="1" w:styleId="a">
    <w:basedOn w:val="Normalny"/>
    <w:next w:val="Mapadokumentu"/>
    <w:rsid w:val="00FE618D"/>
    <w:pPr>
      <w:shd w:val="clear" w:color="auto" w:fill="000080"/>
    </w:pPr>
    <w:rPr>
      <w:rFonts w:ascii="Tahoma" w:hAnsi="Tahoma" w:cs="Tahoma"/>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Podpis pod rysunkiem Znak"/>
    <w:basedOn w:val="Domylnaczcionkaakapitu"/>
    <w:link w:val="Legenda"/>
    <w:uiPriority w:val="35"/>
    <w:locked/>
    <w:rsid w:val="00FE618D"/>
    <w:rPr>
      <w:b/>
      <w:bCs/>
    </w:rPr>
  </w:style>
  <w:style w:type="numbering" w:customStyle="1" w:styleId="Bezlisty2">
    <w:name w:val="Bez listy2"/>
    <w:next w:val="Bezlisty"/>
    <w:uiPriority w:val="99"/>
    <w:semiHidden/>
    <w:unhideWhenUsed/>
    <w:rsid w:val="00CC4446"/>
  </w:style>
  <w:style w:type="table" w:customStyle="1" w:styleId="Tabela-Siatka2">
    <w:name w:val="Tabela - Siatka2"/>
    <w:basedOn w:val="Standardowy"/>
    <w:next w:val="Tabela-Siatka"/>
    <w:uiPriority w:val="59"/>
    <w:rsid w:val="00CC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uiPriority w:val="39"/>
    <w:rsid w:val="00CC4446"/>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39"/>
    <w:rsid w:val="00CC4446"/>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CC4446"/>
    <w:rPr>
      <w:rFonts w:eastAsia="Calibri"/>
      <w:sz w:val="24"/>
      <w:szCs w:val="24"/>
    </w:rPr>
  </w:style>
  <w:style w:type="character" w:customStyle="1" w:styleId="Odwoaniedokomentarza3">
    <w:name w:val="Odwołanie do komentarza3"/>
    <w:rsid w:val="00CC4446"/>
    <w:rPr>
      <w:sz w:val="16"/>
      <w:szCs w:val="16"/>
    </w:rPr>
  </w:style>
  <w:style w:type="character" w:customStyle="1" w:styleId="Tekstpodstawowywcity2Znak1">
    <w:name w:val="Tekst podstawowy wcięty 2 Znak1"/>
    <w:basedOn w:val="Domylnaczcionkaakapitu"/>
    <w:semiHidden/>
    <w:locked/>
    <w:rsid w:val="00CC4446"/>
  </w:style>
  <w:style w:type="table" w:customStyle="1" w:styleId="Tabela-Siatka22">
    <w:name w:val="Tabela - Siatka22"/>
    <w:basedOn w:val="Standardowy"/>
    <w:uiPriority w:val="39"/>
    <w:rsid w:val="001550CE"/>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39"/>
    <w:rsid w:val="00D60E7D"/>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uiPriority w:val="39"/>
    <w:rsid w:val="00D60E7D"/>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uiPriority w:val="39"/>
    <w:rsid w:val="004A6003"/>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uiPriority w:val="39"/>
    <w:rsid w:val="004A6003"/>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B70AA"/>
  </w:style>
  <w:style w:type="table" w:customStyle="1" w:styleId="Tabela-Siatka3">
    <w:name w:val="Tabela - Siatka3"/>
    <w:basedOn w:val="Standardowy"/>
    <w:next w:val="Tabela-Siatka"/>
    <w:uiPriority w:val="59"/>
    <w:rsid w:val="00EB7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7">
    <w:name w:val="Tabela - Siatka27"/>
    <w:basedOn w:val="Standardowy"/>
    <w:uiPriority w:val="39"/>
    <w:rsid w:val="00EB70AA"/>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uiPriority w:val="39"/>
    <w:rsid w:val="000110E7"/>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uiPriority w:val="39"/>
    <w:rsid w:val="000110E7"/>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uiPriority w:val="39"/>
    <w:rsid w:val="00061B5D"/>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39"/>
    <w:rsid w:val="00B821D3"/>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738">
      <w:bodyDiv w:val="1"/>
      <w:marLeft w:val="0"/>
      <w:marRight w:val="0"/>
      <w:marTop w:val="0"/>
      <w:marBottom w:val="0"/>
      <w:divBdr>
        <w:top w:val="none" w:sz="0" w:space="0" w:color="auto"/>
        <w:left w:val="none" w:sz="0" w:space="0" w:color="auto"/>
        <w:bottom w:val="none" w:sz="0" w:space="0" w:color="auto"/>
        <w:right w:val="none" w:sz="0" w:space="0" w:color="auto"/>
      </w:divBdr>
      <w:divsChild>
        <w:div w:id="2066296008">
          <w:marLeft w:val="0"/>
          <w:marRight w:val="0"/>
          <w:marTop w:val="0"/>
          <w:marBottom w:val="0"/>
          <w:divBdr>
            <w:top w:val="none" w:sz="0" w:space="0" w:color="auto"/>
            <w:left w:val="none" w:sz="0" w:space="0" w:color="auto"/>
            <w:bottom w:val="none" w:sz="0" w:space="0" w:color="auto"/>
            <w:right w:val="none" w:sz="0" w:space="0" w:color="auto"/>
          </w:divBdr>
          <w:divsChild>
            <w:div w:id="906304771">
              <w:marLeft w:val="0"/>
              <w:marRight w:val="0"/>
              <w:marTop w:val="0"/>
              <w:marBottom w:val="0"/>
              <w:divBdr>
                <w:top w:val="none" w:sz="0" w:space="0" w:color="auto"/>
                <w:left w:val="none" w:sz="0" w:space="0" w:color="auto"/>
                <w:bottom w:val="none" w:sz="0" w:space="0" w:color="auto"/>
                <w:right w:val="none" w:sz="0" w:space="0" w:color="auto"/>
              </w:divBdr>
              <w:divsChild>
                <w:div w:id="767239235">
                  <w:marLeft w:val="0"/>
                  <w:marRight w:val="0"/>
                  <w:marTop w:val="0"/>
                  <w:marBottom w:val="0"/>
                  <w:divBdr>
                    <w:top w:val="none" w:sz="0" w:space="0" w:color="auto"/>
                    <w:left w:val="none" w:sz="0" w:space="0" w:color="auto"/>
                    <w:bottom w:val="none" w:sz="0" w:space="0" w:color="auto"/>
                    <w:right w:val="none" w:sz="0" w:space="0" w:color="auto"/>
                  </w:divBdr>
                  <w:divsChild>
                    <w:div w:id="20308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1228">
      <w:bodyDiv w:val="1"/>
      <w:marLeft w:val="0"/>
      <w:marRight w:val="0"/>
      <w:marTop w:val="0"/>
      <w:marBottom w:val="0"/>
      <w:divBdr>
        <w:top w:val="none" w:sz="0" w:space="0" w:color="auto"/>
        <w:left w:val="none" w:sz="0" w:space="0" w:color="auto"/>
        <w:bottom w:val="none" w:sz="0" w:space="0" w:color="auto"/>
        <w:right w:val="none" w:sz="0" w:space="0" w:color="auto"/>
      </w:divBdr>
      <w:divsChild>
        <w:div w:id="650132124">
          <w:marLeft w:val="0"/>
          <w:marRight w:val="0"/>
          <w:marTop w:val="0"/>
          <w:marBottom w:val="0"/>
          <w:divBdr>
            <w:top w:val="none" w:sz="0" w:space="0" w:color="auto"/>
            <w:left w:val="none" w:sz="0" w:space="0" w:color="auto"/>
            <w:bottom w:val="none" w:sz="0" w:space="0" w:color="auto"/>
            <w:right w:val="none" w:sz="0" w:space="0" w:color="auto"/>
          </w:divBdr>
          <w:divsChild>
            <w:div w:id="196740624">
              <w:marLeft w:val="0"/>
              <w:marRight w:val="0"/>
              <w:marTop w:val="0"/>
              <w:marBottom w:val="0"/>
              <w:divBdr>
                <w:top w:val="none" w:sz="0" w:space="0" w:color="auto"/>
                <w:left w:val="none" w:sz="0" w:space="0" w:color="auto"/>
                <w:bottom w:val="none" w:sz="0" w:space="0" w:color="auto"/>
                <w:right w:val="none" w:sz="0" w:space="0" w:color="auto"/>
              </w:divBdr>
              <w:divsChild>
                <w:div w:id="723673362">
                  <w:marLeft w:val="0"/>
                  <w:marRight w:val="0"/>
                  <w:marTop w:val="0"/>
                  <w:marBottom w:val="0"/>
                  <w:divBdr>
                    <w:top w:val="none" w:sz="0" w:space="0" w:color="auto"/>
                    <w:left w:val="none" w:sz="0" w:space="0" w:color="auto"/>
                    <w:bottom w:val="none" w:sz="0" w:space="0" w:color="auto"/>
                    <w:right w:val="none" w:sz="0" w:space="0" w:color="auto"/>
                  </w:divBdr>
                  <w:divsChild>
                    <w:div w:id="1064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006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53">
          <w:marLeft w:val="0"/>
          <w:marRight w:val="0"/>
          <w:marTop w:val="0"/>
          <w:marBottom w:val="0"/>
          <w:divBdr>
            <w:top w:val="none" w:sz="0" w:space="0" w:color="auto"/>
            <w:left w:val="none" w:sz="0" w:space="0" w:color="auto"/>
            <w:bottom w:val="none" w:sz="0" w:space="0" w:color="auto"/>
            <w:right w:val="none" w:sz="0" w:space="0" w:color="auto"/>
          </w:divBdr>
          <w:divsChild>
            <w:div w:id="452334810">
              <w:marLeft w:val="0"/>
              <w:marRight w:val="0"/>
              <w:marTop w:val="0"/>
              <w:marBottom w:val="0"/>
              <w:divBdr>
                <w:top w:val="none" w:sz="0" w:space="0" w:color="auto"/>
                <w:left w:val="none" w:sz="0" w:space="0" w:color="auto"/>
                <w:bottom w:val="none" w:sz="0" w:space="0" w:color="auto"/>
                <w:right w:val="none" w:sz="0" w:space="0" w:color="auto"/>
              </w:divBdr>
              <w:divsChild>
                <w:div w:id="1923448358">
                  <w:marLeft w:val="0"/>
                  <w:marRight w:val="0"/>
                  <w:marTop w:val="0"/>
                  <w:marBottom w:val="0"/>
                  <w:divBdr>
                    <w:top w:val="none" w:sz="0" w:space="0" w:color="auto"/>
                    <w:left w:val="none" w:sz="0" w:space="0" w:color="auto"/>
                    <w:bottom w:val="none" w:sz="0" w:space="0" w:color="auto"/>
                    <w:right w:val="none" w:sz="0" w:space="0" w:color="auto"/>
                  </w:divBdr>
                  <w:divsChild>
                    <w:div w:id="1018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7264">
      <w:bodyDiv w:val="1"/>
      <w:marLeft w:val="0"/>
      <w:marRight w:val="0"/>
      <w:marTop w:val="0"/>
      <w:marBottom w:val="0"/>
      <w:divBdr>
        <w:top w:val="none" w:sz="0" w:space="0" w:color="auto"/>
        <w:left w:val="none" w:sz="0" w:space="0" w:color="auto"/>
        <w:bottom w:val="none" w:sz="0" w:space="0" w:color="auto"/>
        <w:right w:val="none" w:sz="0" w:space="0" w:color="auto"/>
      </w:divBdr>
    </w:div>
    <w:div w:id="151801126">
      <w:bodyDiv w:val="1"/>
      <w:marLeft w:val="0"/>
      <w:marRight w:val="0"/>
      <w:marTop w:val="0"/>
      <w:marBottom w:val="0"/>
      <w:divBdr>
        <w:top w:val="none" w:sz="0" w:space="0" w:color="auto"/>
        <w:left w:val="none" w:sz="0" w:space="0" w:color="auto"/>
        <w:bottom w:val="none" w:sz="0" w:space="0" w:color="auto"/>
        <w:right w:val="none" w:sz="0" w:space="0" w:color="auto"/>
      </w:divBdr>
      <w:divsChild>
        <w:div w:id="576983545">
          <w:marLeft w:val="0"/>
          <w:marRight w:val="0"/>
          <w:marTop w:val="0"/>
          <w:marBottom w:val="0"/>
          <w:divBdr>
            <w:top w:val="none" w:sz="0" w:space="0" w:color="auto"/>
            <w:left w:val="none" w:sz="0" w:space="0" w:color="auto"/>
            <w:bottom w:val="none" w:sz="0" w:space="0" w:color="auto"/>
            <w:right w:val="none" w:sz="0" w:space="0" w:color="auto"/>
          </w:divBdr>
          <w:divsChild>
            <w:div w:id="267348627">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sChild>
                    <w:div w:id="7861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371">
      <w:bodyDiv w:val="1"/>
      <w:marLeft w:val="0"/>
      <w:marRight w:val="0"/>
      <w:marTop w:val="0"/>
      <w:marBottom w:val="0"/>
      <w:divBdr>
        <w:top w:val="none" w:sz="0" w:space="0" w:color="auto"/>
        <w:left w:val="none" w:sz="0" w:space="0" w:color="auto"/>
        <w:bottom w:val="none" w:sz="0" w:space="0" w:color="auto"/>
        <w:right w:val="none" w:sz="0" w:space="0" w:color="auto"/>
      </w:divBdr>
    </w:div>
    <w:div w:id="201482338">
      <w:bodyDiv w:val="1"/>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810949440">
              <w:marLeft w:val="0"/>
              <w:marRight w:val="0"/>
              <w:marTop w:val="0"/>
              <w:marBottom w:val="0"/>
              <w:divBdr>
                <w:top w:val="none" w:sz="0" w:space="0" w:color="auto"/>
                <w:left w:val="none" w:sz="0" w:space="0" w:color="auto"/>
                <w:bottom w:val="none" w:sz="0" w:space="0" w:color="auto"/>
                <w:right w:val="none" w:sz="0" w:space="0" w:color="auto"/>
              </w:divBdr>
              <w:divsChild>
                <w:div w:id="60717219">
                  <w:marLeft w:val="0"/>
                  <w:marRight w:val="0"/>
                  <w:marTop w:val="0"/>
                  <w:marBottom w:val="0"/>
                  <w:divBdr>
                    <w:top w:val="none" w:sz="0" w:space="0" w:color="auto"/>
                    <w:left w:val="none" w:sz="0" w:space="0" w:color="auto"/>
                    <w:bottom w:val="none" w:sz="0" w:space="0" w:color="auto"/>
                    <w:right w:val="none" w:sz="0" w:space="0" w:color="auto"/>
                  </w:divBdr>
                  <w:divsChild>
                    <w:div w:id="1702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729500432">
          <w:marLeft w:val="0"/>
          <w:marRight w:val="0"/>
          <w:marTop w:val="0"/>
          <w:marBottom w:val="0"/>
          <w:divBdr>
            <w:top w:val="none" w:sz="0" w:space="0" w:color="auto"/>
            <w:left w:val="none" w:sz="0" w:space="0" w:color="auto"/>
            <w:bottom w:val="none" w:sz="0" w:space="0" w:color="auto"/>
            <w:right w:val="none" w:sz="0" w:space="0" w:color="auto"/>
          </w:divBdr>
          <w:divsChild>
            <w:div w:id="2020694085">
              <w:marLeft w:val="0"/>
              <w:marRight w:val="0"/>
              <w:marTop w:val="0"/>
              <w:marBottom w:val="0"/>
              <w:divBdr>
                <w:top w:val="none" w:sz="0" w:space="0" w:color="auto"/>
                <w:left w:val="none" w:sz="0" w:space="0" w:color="auto"/>
                <w:bottom w:val="none" w:sz="0" w:space="0" w:color="auto"/>
                <w:right w:val="none" w:sz="0" w:space="0" w:color="auto"/>
              </w:divBdr>
              <w:divsChild>
                <w:div w:id="601566875">
                  <w:marLeft w:val="0"/>
                  <w:marRight w:val="0"/>
                  <w:marTop w:val="0"/>
                  <w:marBottom w:val="0"/>
                  <w:divBdr>
                    <w:top w:val="none" w:sz="0" w:space="0" w:color="auto"/>
                    <w:left w:val="none" w:sz="0" w:space="0" w:color="auto"/>
                    <w:bottom w:val="none" w:sz="0" w:space="0" w:color="auto"/>
                    <w:right w:val="none" w:sz="0" w:space="0" w:color="auto"/>
                  </w:divBdr>
                  <w:divsChild>
                    <w:div w:id="1982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657">
      <w:bodyDiv w:val="1"/>
      <w:marLeft w:val="0"/>
      <w:marRight w:val="0"/>
      <w:marTop w:val="0"/>
      <w:marBottom w:val="0"/>
      <w:divBdr>
        <w:top w:val="none" w:sz="0" w:space="0" w:color="auto"/>
        <w:left w:val="none" w:sz="0" w:space="0" w:color="auto"/>
        <w:bottom w:val="none" w:sz="0" w:space="0" w:color="auto"/>
        <w:right w:val="none" w:sz="0" w:space="0" w:color="auto"/>
      </w:divBdr>
      <w:divsChild>
        <w:div w:id="1122533235">
          <w:marLeft w:val="0"/>
          <w:marRight w:val="0"/>
          <w:marTop w:val="0"/>
          <w:marBottom w:val="0"/>
          <w:divBdr>
            <w:top w:val="none" w:sz="0" w:space="0" w:color="auto"/>
            <w:left w:val="none" w:sz="0" w:space="0" w:color="auto"/>
            <w:bottom w:val="none" w:sz="0" w:space="0" w:color="auto"/>
            <w:right w:val="none" w:sz="0" w:space="0" w:color="auto"/>
          </w:divBdr>
          <w:divsChild>
            <w:div w:id="340402327">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sChild>
                    <w:div w:id="1314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4801">
      <w:bodyDiv w:val="1"/>
      <w:marLeft w:val="0"/>
      <w:marRight w:val="0"/>
      <w:marTop w:val="0"/>
      <w:marBottom w:val="0"/>
      <w:divBdr>
        <w:top w:val="none" w:sz="0" w:space="0" w:color="auto"/>
        <w:left w:val="none" w:sz="0" w:space="0" w:color="auto"/>
        <w:bottom w:val="none" w:sz="0" w:space="0" w:color="auto"/>
        <w:right w:val="none" w:sz="0" w:space="0" w:color="auto"/>
      </w:divBdr>
      <w:divsChild>
        <w:div w:id="55711222">
          <w:marLeft w:val="0"/>
          <w:marRight w:val="0"/>
          <w:marTop w:val="0"/>
          <w:marBottom w:val="0"/>
          <w:divBdr>
            <w:top w:val="none" w:sz="0" w:space="0" w:color="auto"/>
            <w:left w:val="none" w:sz="0" w:space="0" w:color="auto"/>
            <w:bottom w:val="none" w:sz="0" w:space="0" w:color="auto"/>
            <w:right w:val="none" w:sz="0" w:space="0" w:color="auto"/>
          </w:divBdr>
          <w:divsChild>
            <w:div w:id="1699039070">
              <w:marLeft w:val="0"/>
              <w:marRight w:val="0"/>
              <w:marTop w:val="0"/>
              <w:marBottom w:val="0"/>
              <w:divBdr>
                <w:top w:val="none" w:sz="0" w:space="0" w:color="auto"/>
                <w:left w:val="none" w:sz="0" w:space="0" w:color="auto"/>
                <w:bottom w:val="none" w:sz="0" w:space="0" w:color="auto"/>
                <w:right w:val="none" w:sz="0" w:space="0" w:color="auto"/>
              </w:divBdr>
              <w:divsChild>
                <w:div w:id="868421602">
                  <w:marLeft w:val="0"/>
                  <w:marRight w:val="0"/>
                  <w:marTop w:val="0"/>
                  <w:marBottom w:val="0"/>
                  <w:divBdr>
                    <w:top w:val="none" w:sz="0" w:space="0" w:color="auto"/>
                    <w:left w:val="none" w:sz="0" w:space="0" w:color="auto"/>
                    <w:bottom w:val="none" w:sz="0" w:space="0" w:color="auto"/>
                    <w:right w:val="none" w:sz="0" w:space="0" w:color="auto"/>
                  </w:divBdr>
                  <w:divsChild>
                    <w:div w:id="805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199">
      <w:bodyDiv w:val="1"/>
      <w:marLeft w:val="0"/>
      <w:marRight w:val="0"/>
      <w:marTop w:val="0"/>
      <w:marBottom w:val="0"/>
      <w:divBdr>
        <w:top w:val="none" w:sz="0" w:space="0" w:color="auto"/>
        <w:left w:val="none" w:sz="0" w:space="0" w:color="auto"/>
        <w:bottom w:val="none" w:sz="0" w:space="0" w:color="auto"/>
        <w:right w:val="none" w:sz="0" w:space="0" w:color="auto"/>
      </w:divBdr>
      <w:divsChild>
        <w:div w:id="446587965">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203098135">
                  <w:marLeft w:val="0"/>
                  <w:marRight w:val="0"/>
                  <w:marTop w:val="0"/>
                  <w:marBottom w:val="0"/>
                  <w:divBdr>
                    <w:top w:val="none" w:sz="0" w:space="0" w:color="auto"/>
                    <w:left w:val="none" w:sz="0" w:space="0" w:color="auto"/>
                    <w:bottom w:val="none" w:sz="0" w:space="0" w:color="auto"/>
                    <w:right w:val="none" w:sz="0" w:space="0" w:color="auto"/>
                  </w:divBdr>
                  <w:divsChild>
                    <w:div w:id="1544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0160">
      <w:bodyDiv w:val="1"/>
      <w:marLeft w:val="0"/>
      <w:marRight w:val="0"/>
      <w:marTop w:val="0"/>
      <w:marBottom w:val="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sChild>
            <w:div w:id="217866605">
              <w:marLeft w:val="0"/>
              <w:marRight w:val="0"/>
              <w:marTop w:val="0"/>
              <w:marBottom w:val="0"/>
              <w:divBdr>
                <w:top w:val="none" w:sz="0" w:space="0" w:color="auto"/>
                <w:left w:val="none" w:sz="0" w:space="0" w:color="auto"/>
                <w:bottom w:val="none" w:sz="0" w:space="0" w:color="auto"/>
                <w:right w:val="none" w:sz="0" w:space="0" w:color="auto"/>
              </w:divBdr>
              <w:divsChild>
                <w:div w:id="1580673394">
                  <w:marLeft w:val="0"/>
                  <w:marRight w:val="0"/>
                  <w:marTop w:val="0"/>
                  <w:marBottom w:val="0"/>
                  <w:divBdr>
                    <w:top w:val="none" w:sz="0" w:space="0" w:color="auto"/>
                    <w:left w:val="none" w:sz="0" w:space="0" w:color="auto"/>
                    <w:bottom w:val="none" w:sz="0" w:space="0" w:color="auto"/>
                    <w:right w:val="none" w:sz="0" w:space="0" w:color="auto"/>
                  </w:divBdr>
                  <w:divsChild>
                    <w:div w:id="95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7558">
      <w:bodyDiv w:val="1"/>
      <w:marLeft w:val="0"/>
      <w:marRight w:val="0"/>
      <w:marTop w:val="0"/>
      <w:marBottom w:val="0"/>
      <w:divBdr>
        <w:top w:val="none" w:sz="0" w:space="0" w:color="auto"/>
        <w:left w:val="none" w:sz="0" w:space="0" w:color="auto"/>
        <w:bottom w:val="none" w:sz="0" w:space="0" w:color="auto"/>
        <w:right w:val="none" w:sz="0" w:space="0" w:color="auto"/>
      </w:divBdr>
      <w:divsChild>
        <w:div w:id="1569877193">
          <w:marLeft w:val="0"/>
          <w:marRight w:val="0"/>
          <w:marTop w:val="0"/>
          <w:marBottom w:val="0"/>
          <w:divBdr>
            <w:top w:val="none" w:sz="0" w:space="0" w:color="auto"/>
            <w:left w:val="none" w:sz="0" w:space="0" w:color="auto"/>
            <w:bottom w:val="none" w:sz="0" w:space="0" w:color="auto"/>
            <w:right w:val="none" w:sz="0" w:space="0" w:color="auto"/>
          </w:divBdr>
          <w:divsChild>
            <w:div w:id="941569110">
              <w:marLeft w:val="0"/>
              <w:marRight w:val="0"/>
              <w:marTop w:val="0"/>
              <w:marBottom w:val="0"/>
              <w:divBdr>
                <w:top w:val="none" w:sz="0" w:space="0" w:color="auto"/>
                <w:left w:val="none" w:sz="0" w:space="0" w:color="auto"/>
                <w:bottom w:val="none" w:sz="0" w:space="0" w:color="auto"/>
                <w:right w:val="none" w:sz="0" w:space="0" w:color="auto"/>
              </w:divBdr>
              <w:divsChild>
                <w:div w:id="846671900">
                  <w:marLeft w:val="0"/>
                  <w:marRight w:val="0"/>
                  <w:marTop w:val="0"/>
                  <w:marBottom w:val="0"/>
                  <w:divBdr>
                    <w:top w:val="none" w:sz="0" w:space="0" w:color="auto"/>
                    <w:left w:val="none" w:sz="0" w:space="0" w:color="auto"/>
                    <w:bottom w:val="none" w:sz="0" w:space="0" w:color="auto"/>
                    <w:right w:val="none" w:sz="0" w:space="0" w:color="auto"/>
                  </w:divBdr>
                  <w:divsChild>
                    <w:div w:id="1419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232">
      <w:bodyDiv w:val="1"/>
      <w:marLeft w:val="0"/>
      <w:marRight w:val="0"/>
      <w:marTop w:val="0"/>
      <w:marBottom w:val="0"/>
      <w:divBdr>
        <w:top w:val="none" w:sz="0" w:space="0" w:color="auto"/>
        <w:left w:val="none" w:sz="0" w:space="0" w:color="auto"/>
        <w:bottom w:val="none" w:sz="0" w:space="0" w:color="auto"/>
        <w:right w:val="none" w:sz="0" w:space="0" w:color="auto"/>
      </w:divBdr>
      <w:divsChild>
        <w:div w:id="945038773">
          <w:marLeft w:val="0"/>
          <w:marRight w:val="0"/>
          <w:marTop w:val="0"/>
          <w:marBottom w:val="0"/>
          <w:divBdr>
            <w:top w:val="none" w:sz="0" w:space="0" w:color="auto"/>
            <w:left w:val="none" w:sz="0" w:space="0" w:color="auto"/>
            <w:bottom w:val="none" w:sz="0" w:space="0" w:color="auto"/>
            <w:right w:val="none" w:sz="0" w:space="0" w:color="auto"/>
          </w:divBdr>
          <w:divsChild>
            <w:div w:id="844708549">
              <w:marLeft w:val="0"/>
              <w:marRight w:val="0"/>
              <w:marTop w:val="0"/>
              <w:marBottom w:val="0"/>
              <w:divBdr>
                <w:top w:val="none" w:sz="0" w:space="0" w:color="auto"/>
                <w:left w:val="none" w:sz="0" w:space="0" w:color="auto"/>
                <w:bottom w:val="none" w:sz="0" w:space="0" w:color="auto"/>
                <w:right w:val="none" w:sz="0" w:space="0" w:color="auto"/>
              </w:divBdr>
              <w:divsChild>
                <w:div w:id="1052575499">
                  <w:marLeft w:val="0"/>
                  <w:marRight w:val="0"/>
                  <w:marTop w:val="0"/>
                  <w:marBottom w:val="0"/>
                  <w:divBdr>
                    <w:top w:val="none" w:sz="0" w:space="0" w:color="auto"/>
                    <w:left w:val="none" w:sz="0" w:space="0" w:color="auto"/>
                    <w:bottom w:val="none" w:sz="0" w:space="0" w:color="auto"/>
                    <w:right w:val="none" w:sz="0" w:space="0" w:color="auto"/>
                  </w:divBdr>
                  <w:divsChild>
                    <w:div w:id="12158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6339">
      <w:bodyDiv w:val="1"/>
      <w:marLeft w:val="0"/>
      <w:marRight w:val="0"/>
      <w:marTop w:val="0"/>
      <w:marBottom w:val="0"/>
      <w:divBdr>
        <w:top w:val="none" w:sz="0" w:space="0" w:color="auto"/>
        <w:left w:val="none" w:sz="0" w:space="0" w:color="auto"/>
        <w:bottom w:val="none" w:sz="0" w:space="0" w:color="auto"/>
        <w:right w:val="none" w:sz="0" w:space="0" w:color="auto"/>
      </w:divBdr>
      <w:divsChild>
        <w:div w:id="1054355196">
          <w:marLeft w:val="0"/>
          <w:marRight w:val="0"/>
          <w:marTop w:val="0"/>
          <w:marBottom w:val="0"/>
          <w:divBdr>
            <w:top w:val="none" w:sz="0" w:space="0" w:color="auto"/>
            <w:left w:val="none" w:sz="0" w:space="0" w:color="auto"/>
            <w:bottom w:val="none" w:sz="0" w:space="0" w:color="auto"/>
            <w:right w:val="none" w:sz="0" w:space="0" w:color="auto"/>
          </w:divBdr>
          <w:divsChild>
            <w:div w:id="1811946052">
              <w:marLeft w:val="0"/>
              <w:marRight w:val="0"/>
              <w:marTop w:val="0"/>
              <w:marBottom w:val="0"/>
              <w:divBdr>
                <w:top w:val="none" w:sz="0" w:space="0" w:color="auto"/>
                <w:left w:val="none" w:sz="0" w:space="0" w:color="auto"/>
                <w:bottom w:val="none" w:sz="0" w:space="0" w:color="auto"/>
                <w:right w:val="none" w:sz="0" w:space="0" w:color="auto"/>
              </w:divBdr>
              <w:divsChild>
                <w:div w:id="1975787605">
                  <w:marLeft w:val="0"/>
                  <w:marRight w:val="0"/>
                  <w:marTop w:val="0"/>
                  <w:marBottom w:val="0"/>
                  <w:divBdr>
                    <w:top w:val="none" w:sz="0" w:space="0" w:color="auto"/>
                    <w:left w:val="none" w:sz="0" w:space="0" w:color="auto"/>
                    <w:bottom w:val="none" w:sz="0" w:space="0" w:color="auto"/>
                    <w:right w:val="none" w:sz="0" w:space="0" w:color="auto"/>
                  </w:divBdr>
                  <w:divsChild>
                    <w:div w:id="79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625">
      <w:bodyDiv w:val="1"/>
      <w:marLeft w:val="0"/>
      <w:marRight w:val="0"/>
      <w:marTop w:val="0"/>
      <w:marBottom w:val="0"/>
      <w:divBdr>
        <w:top w:val="none" w:sz="0" w:space="0" w:color="auto"/>
        <w:left w:val="none" w:sz="0" w:space="0" w:color="auto"/>
        <w:bottom w:val="none" w:sz="0" w:space="0" w:color="auto"/>
        <w:right w:val="none" w:sz="0" w:space="0" w:color="auto"/>
      </w:divBdr>
      <w:divsChild>
        <w:div w:id="1602487607">
          <w:marLeft w:val="0"/>
          <w:marRight w:val="0"/>
          <w:marTop w:val="0"/>
          <w:marBottom w:val="0"/>
          <w:divBdr>
            <w:top w:val="none" w:sz="0" w:space="0" w:color="auto"/>
            <w:left w:val="none" w:sz="0" w:space="0" w:color="auto"/>
            <w:bottom w:val="none" w:sz="0" w:space="0" w:color="auto"/>
            <w:right w:val="none" w:sz="0" w:space="0" w:color="auto"/>
          </w:divBdr>
          <w:divsChild>
            <w:div w:id="256136604">
              <w:marLeft w:val="0"/>
              <w:marRight w:val="0"/>
              <w:marTop w:val="0"/>
              <w:marBottom w:val="0"/>
              <w:divBdr>
                <w:top w:val="none" w:sz="0" w:space="0" w:color="auto"/>
                <w:left w:val="none" w:sz="0" w:space="0" w:color="auto"/>
                <w:bottom w:val="none" w:sz="0" w:space="0" w:color="auto"/>
                <w:right w:val="none" w:sz="0" w:space="0" w:color="auto"/>
              </w:divBdr>
              <w:divsChild>
                <w:div w:id="784810039">
                  <w:marLeft w:val="0"/>
                  <w:marRight w:val="0"/>
                  <w:marTop w:val="0"/>
                  <w:marBottom w:val="0"/>
                  <w:divBdr>
                    <w:top w:val="none" w:sz="0" w:space="0" w:color="auto"/>
                    <w:left w:val="none" w:sz="0" w:space="0" w:color="auto"/>
                    <w:bottom w:val="none" w:sz="0" w:space="0" w:color="auto"/>
                    <w:right w:val="none" w:sz="0" w:space="0" w:color="auto"/>
                  </w:divBdr>
                  <w:divsChild>
                    <w:div w:id="195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884">
      <w:bodyDiv w:val="1"/>
      <w:marLeft w:val="0"/>
      <w:marRight w:val="0"/>
      <w:marTop w:val="0"/>
      <w:marBottom w:val="0"/>
      <w:divBdr>
        <w:top w:val="none" w:sz="0" w:space="0" w:color="auto"/>
        <w:left w:val="none" w:sz="0" w:space="0" w:color="auto"/>
        <w:bottom w:val="none" w:sz="0" w:space="0" w:color="auto"/>
        <w:right w:val="none" w:sz="0" w:space="0" w:color="auto"/>
      </w:divBdr>
      <w:divsChild>
        <w:div w:id="980185827">
          <w:marLeft w:val="0"/>
          <w:marRight w:val="0"/>
          <w:marTop w:val="0"/>
          <w:marBottom w:val="0"/>
          <w:divBdr>
            <w:top w:val="none" w:sz="0" w:space="0" w:color="auto"/>
            <w:left w:val="none" w:sz="0" w:space="0" w:color="auto"/>
            <w:bottom w:val="none" w:sz="0" w:space="0" w:color="auto"/>
            <w:right w:val="none" w:sz="0" w:space="0" w:color="auto"/>
          </w:divBdr>
          <w:divsChild>
            <w:div w:id="852450178">
              <w:marLeft w:val="0"/>
              <w:marRight w:val="0"/>
              <w:marTop w:val="0"/>
              <w:marBottom w:val="0"/>
              <w:divBdr>
                <w:top w:val="none" w:sz="0" w:space="0" w:color="auto"/>
                <w:left w:val="none" w:sz="0" w:space="0" w:color="auto"/>
                <w:bottom w:val="none" w:sz="0" w:space="0" w:color="auto"/>
                <w:right w:val="none" w:sz="0" w:space="0" w:color="auto"/>
              </w:divBdr>
              <w:divsChild>
                <w:div w:id="680398460">
                  <w:marLeft w:val="0"/>
                  <w:marRight w:val="0"/>
                  <w:marTop w:val="0"/>
                  <w:marBottom w:val="0"/>
                  <w:divBdr>
                    <w:top w:val="none" w:sz="0" w:space="0" w:color="auto"/>
                    <w:left w:val="none" w:sz="0" w:space="0" w:color="auto"/>
                    <w:bottom w:val="none" w:sz="0" w:space="0" w:color="auto"/>
                    <w:right w:val="none" w:sz="0" w:space="0" w:color="auto"/>
                  </w:divBdr>
                  <w:divsChild>
                    <w:div w:id="416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1536">
      <w:bodyDiv w:val="1"/>
      <w:marLeft w:val="0"/>
      <w:marRight w:val="0"/>
      <w:marTop w:val="0"/>
      <w:marBottom w:val="0"/>
      <w:divBdr>
        <w:top w:val="none" w:sz="0" w:space="0" w:color="auto"/>
        <w:left w:val="none" w:sz="0" w:space="0" w:color="auto"/>
        <w:bottom w:val="none" w:sz="0" w:space="0" w:color="auto"/>
        <w:right w:val="none" w:sz="0" w:space="0" w:color="auto"/>
      </w:divBdr>
      <w:divsChild>
        <w:div w:id="1526210116">
          <w:marLeft w:val="0"/>
          <w:marRight w:val="0"/>
          <w:marTop w:val="0"/>
          <w:marBottom w:val="0"/>
          <w:divBdr>
            <w:top w:val="none" w:sz="0" w:space="0" w:color="auto"/>
            <w:left w:val="none" w:sz="0" w:space="0" w:color="auto"/>
            <w:bottom w:val="none" w:sz="0" w:space="0" w:color="auto"/>
            <w:right w:val="none" w:sz="0" w:space="0" w:color="auto"/>
          </w:divBdr>
          <w:divsChild>
            <w:div w:id="687754001">
              <w:marLeft w:val="0"/>
              <w:marRight w:val="0"/>
              <w:marTop w:val="0"/>
              <w:marBottom w:val="0"/>
              <w:divBdr>
                <w:top w:val="none" w:sz="0" w:space="0" w:color="auto"/>
                <w:left w:val="none" w:sz="0" w:space="0" w:color="auto"/>
                <w:bottom w:val="none" w:sz="0" w:space="0" w:color="auto"/>
                <w:right w:val="none" w:sz="0" w:space="0" w:color="auto"/>
              </w:divBdr>
              <w:divsChild>
                <w:div w:id="1107042968">
                  <w:marLeft w:val="0"/>
                  <w:marRight w:val="0"/>
                  <w:marTop w:val="0"/>
                  <w:marBottom w:val="0"/>
                  <w:divBdr>
                    <w:top w:val="none" w:sz="0" w:space="0" w:color="auto"/>
                    <w:left w:val="none" w:sz="0" w:space="0" w:color="auto"/>
                    <w:bottom w:val="none" w:sz="0" w:space="0" w:color="auto"/>
                    <w:right w:val="none" w:sz="0" w:space="0" w:color="auto"/>
                  </w:divBdr>
                  <w:divsChild>
                    <w:div w:id="139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7891">
      <w:bodyDiv w:val="1"/>
      <w:marLeft w:val="0"/>
      <w:marRight w:val="0"/>
      <w:marTop w:val="0"/>
      <w:marBottom w:val="0"/>
      <w:divBdr>
        <w:top w:val="none" w:sz="0" w:space="0" w:color="auto"/>
        <w:left w:val="none" w:sz="0" w:space="0" w:color="auto"/>
        <w:bottom w:val="none" w:sz="0" w:space="0" w:color="auto"/>
        <w:right w:val="none" w:sz="0" w:space="0" w:color="auto"/>
      </w:divBdr>
      <w:divsChild>
        <w:div w:id="474831432">
          <w:marLeft w:val="0"/>
          <w:marRight w:val="0"/>
          <w:marTop w:val="0"/>
          <w:marBottom w:val="0"/>
          <w:divBdr>
            <w:top w:val="none" w:sz="0" w:space="0" w:color="auto"/>
            <w:left w:val="none" w:sz="0" w:space="0" w:color="auto"/>
            <w:bottom w:val="none" w:sz="0" w:space="0" w:color="auto"/>
            <w:right w:val="none" w:sz="0" w:space="0" w:color="auto"/>
          </w:divBdr>
          <w:divsChild>
            <w:div w:id="1793593276">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369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613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65">
          <w:marLeft w:val="0"/>
          <w:marRight w:val="0"/>
          <w:marTop w:val="0"/>
          <w:marBottom w:val="0"/>
          <w:divBdr>
            <w:top w:val="none" w:sz="0" w:space="0" w:color="auto"/>
            <w:left w:val="none" w:sz="0" w:space="0" w:color="auto"/>
            <w:bottom w:val="none" w:sz="0" w:space="0" w:color="auto"/>
            <w:right w:val="none" w:sz="0" w:space="0" w:color="auto"/>
          </w:divBdr>
          <w:divsChild>
            <w:div w:id="1906451641">
              <w:marLeft w:val="0"/>
              <w:marRight w:val="0"/>
              <w:marTop w:val="0"/>
              <w:marBottom w:val="0"/>
              <w:divBdr>
                <w:top w:val="none" w:sz="0" w:space="0" w:color="auto"/>
                <w:left w:val="none" w:sz="0" w:space="0" w:color="auto"/>
                <w:bottom w:val="none" w:sz="0" w:space="0" w:color="auto"/>
                <w:right w:val="none" w:sz="0" w:space="0" w:color="auto"/>
              </w:divBdr>
              <w:divsChild>
                <w:div w:id="1494176787">
                  <w:marLeft w:val="0"/>
                  <w:marRight w:val="0"/>
                  <w:marTop w:val="0"/>
                  <w:marBottom w:val="0"/>
                  <w:divBdr>
                    <w:top w:val="none" w:sz="0" w:space="0" w:color="auto"/>
                    <w:left w:val="none" w:sz="0" w:space="0" w:color="auto"/>
                    <w:bottom w:val="none" w:sz="0" w:space="0" w:color="auto"/>
                    <w:right w:val="none" w:sz="0" w:space="0" w:color="auto"/>
                  </w:divBdr>
                  <w:divsChild>
                    <w:div w:id="5540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1502">
      <w:bodyDiv w:val="1"/>
      <w:marLeft w:val="0"/>
      <w:marRight w:val="0"/>
      <w:marTop w:val="0"/>
      <w:marBottom w:val="0"/>
      <w:divBdr>
        <w:top w:val="none" w:sz="0" w:space="0" w:color="auto"/>
        <w:left w:val="none" w:sz="0" w:space="0" w:color="auto"/>
        <w:bottom w:val="none" w:sz="0" w:space="0" w:color="auto"/>
        <w:right w:val="none" w:sz="0" w:space="0" w:color="auto"/>
      </w:divBdr>
      <w:divsChild>
        <w:div w:id="1910773178">
          <w:marLeft w:val="0"/>
          <w:marRight w:val="0"/>
          <w:marTop w:val="0"/>
          <w:marBottom w:val="0"/>
          <w:divBdr>
            <w:top w:val="none" w:sz="0" w:space="0" w:color="auto"/>
            <w:left w:val="none" w:sz="0" w:space="0" w:color="auto"/>
            <w:bottom w:val="none" w:sz="0" w:space="0" w:color="auto"/>
            <w:right w:val="none" w:sz="0" w:space="0" w:color="auto"/>
          </w:divBdr>
          <w:divsChild>
            <w:div w:id="2126655674">
              <w:marLeft w:val="0"/>
              <w:marRight w:val="0"/>
              <w:marTop w:val="0"/>
              <w:marBottom w:val="0"/>
              <w:divBdr>
                <w:top w:val="none" w:sz="0" w:space="0" w:color="auto"/>
                <w:left w:val="none" w:sz="0" w:space="0" w:color="auto"/>
                <w:bottom w:val="none" w:sz="0" w:space="0" w:color="auto"/>
                <w:right w:val="none" w:sz="0" w:space="0" w:color="auto"/>
              </w:divBdr>
              <w:divsChild>
                <w:div w:id="2110154335">
                  <w:marLeft w:val="0"/>
                  <w:marRight w:val="0"/>
                  <w:marTop w:val="0"/>
                  <w:marBottom w:val="0"/>
                  <w:divBdr>
                    <w:top w:val="none" w:sz="0" w:space="0" w:color="auto"/>
                    <w:left w:val="none" w:sz="0" w:space="0" w:color="auto"/>
                    <w:bottom w:val="none" w:sz="0" w:space="0" w:color="auto"/>
                    <w:right w:val="none" w:sz="0" w:space="0" w:color="auto"/>
                  </w:divBdr>
                  <w:divsChild>
                    <w:div w:id="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5916">
      <w:bodyDiv w:val="1"/>
      <w:marLeft w:val="0"/>
      <w:marRight w:val="0"/>
      <w:marTop w:val="0"/>
      <w:marBottom w:val="0"/>
      <w:divBdr>
        <w:top w:val="none" w:sz="0" w:space="0" w:color="auto"/>
        <w:left w:val="none" w:sz="0" w:space="0" w:color="auto"/>
        <w:bottom w:val="none" w:sz="0" w:space="0" w:color="auto"/>
        <w:right w:val="none" w:sz="0" w:space="0" w:color="auto"/>
      </w:divBdr>
      <w:divsChild>
        <w:div w:id="317468109">
          <w:marLeft w:val="0"/>
          <w:marRight w:val="0"/>
          <w:marTop w:val="0"/>
          <w:marBottom w:val="0"/>
          <w:divBdr>
            <w:top w:val="none" w:sz="0" w:space="0" w:color="auto"/>
            <w:left w:val="none" w:sz="0" w:space="0" w:color="auto"/>
            <w:bottom w:val="none" w:sz="0" w:space="0" w:color="auto"/>
            <w:right w:val="none" w:sz="0" w:space="0" w:color="auto"/>
          </w:divBdr>
          <w:divsChild>
            <w:div w:id="1248153696">
              <w:marLeft w:val="0"/>
              <w:marRight w:val="0"/>
              <w:marTop w:val="0"/>
              <w:marBottom w:val="0"/>
              <w:divBdr>
                <w:top w:val="none" w:sz="0" w:space="0" w:color="auto"/>
                <w:left w:val="none" w:sz="0" w:space="0" w:color="auto"/>
                <w:bottom w:val="none" w:sz="0" w:space="0" w:color="auto"/>
                <w:right w:val="none" w:sz="0" w:space="0" w:color="auto"/>
              </w:divBdr>
              <w:divsChild>
                <w:div w:id="766314422">
                  <w:marLeft w:val="0"/>
                  <w:marRight w:val="0"/>
                  <w:marTop w:val="0"/>
                  <w:marBottom w:val="0"/>
                  <w:divBdr>
                    <w:top w:val="none" w:sz="0" w:space="0" w:color="auto"/>
                    <w:left w:val="none" w:sz="0" w:space="0" w:color="auto"/>
                    <w:bottom w:val="none" w:sz="0" w:space="0" w:color="auto"/>
                    <w:right w:val="none" w:sz="0" w:space="0" w:color="auto"/>
                  </w:divBdr>
                  <w:divsChild>
                    <w:div w:id="1734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5387">
      <w:bodyDiv w:val="1"/>
      <w:marLeft w:val="0"/>
      <w:marRight w:val="0"/>
      <w:marTop w:val="0"/>
      <w:marBottom w:val="0"/>
      <w:divBdr>
        <w:top w:val="none" w:sz="0" w:space="0" w:color="auto"/>
        <w:left w:val="none" w:sz="0" w:space="0" w:color="auto"/>
        <w:bottom w:val="none" w:sz="0" w:space="0" w:color="auto"/>
        <w:right w:val="none" w:sz="0" w:space="0" w:color="auto"/>
      </w:divBdr>
      <w:divsChild>
        <w:div w:id="441150529">
          <w:marLeft w:val="0"/>
          <w:marRight w:val="0"/>
          <w:marTop w:val="0"/>
          <w:marBottom w:val="0"/>
          <w:divBdr>
            <w:top w:val="none" w:sz="0" w:space="0" w:color="auto"/>
            <w:left w:val="none" w:sz="0" w:space="0" w:color="auto"/>
            <w:bottom w:val="none" w:sz="0" w:space="0" w:color="auto"/>
            <w:right w:val="none" w:sz="0" w:space="0" w:color="auto"/>
          </w:divBdr>
          <w:divsChild>
            <w:div w:id="1907563823">
              <w:marLeft w:val="0"/>
              <w:marRight w:val="0"/>
              <w:marTop w:val="0"/>
              <w:marBottom w:val="0"/>
              <w:divBdr>
                <w:top w:val="none" w:sz="0" w:space="0" w:color="auto"/>
                <w:left w:val="none" w:sz="0" w:space="0" w:color="auto"/>
                <w:bottom w:val="none" w:sz="0" w:space="0" w:color="auto"/>
                <w:right w:val="none" w:sz="0" w:space="0" w:color="auto"/>
              </w:divBdr>
              <w:divsChild>
                <w:div w:id="1564826436">
                  <w:marLeft w:val="0"/>
                  <w:marRight w:val="0"/>
                  <w:marTop w:val="0"/>
                  <w:marBottom w:val="0"/>
                  <w:divBdr>
                    <w:top w:val="none" w:sz="0" w:space="0" w:color="auto"/>
                    <w:left w:val="none" w:sz="0" w:space="0" w:color="auto"/>
                    <w:bottom w:val="none" w:sz="0" w:space="0" w:color="auto"/>
                    <w:right w:val="none" w:sz="0" w:space="0" w:color="auto"/>
                  </w:divBdr>
                  <w:divsChild>
                    <w:div w:id="430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56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7">
          <w:marLeft w:val="0"/>
          <w:marRight w:val="0"/>
          <w:marTop w:val="0"/>
          <w:marBottom w:val="0"/>
          <w:divBdr>
            <w:top w:val="none" w:sz="0" w:space="0" w:color="auto"/>
            <w:left w:val="none" w:sz="0" w:space="0" w:color="auto"/>
            <w:bottom w:val="none" w:sz="0" w:space="0" w:color="auto"/>
            <w:right w:val="none" w:sz="0" w:space="0" w:color="auto"/>
          </w:divBdr>
          <w:divsChild>
            <w:div w:id="638731531">
              <w:marLeft w:val="0"/>
              <w:marRight w:val="0"/>
              <w:marTop w:val="0"/>
              <w:marBottom w:val="0"/>
              <w:divBdr>
                <w:top w:val="none" w:sz="0" w:space="0" w:color="auto"/>
                <w:left w:val="none" w:sz="0" w:space="0" w:color="auto"/>
                <w:bottom w:val="none" w:sz="0" w:space="0" w:color="auto"/>
                <w:right w:val="none" w:sz="0" w:space="0" w:color="auto"/>
              </w:divBdr>
              <w:divsChild>
                <w:div w:id="517089047">
                  <w:marLeft w:val="0"/>
                  <w:marRight w:val="0"/>
                  <w:marTop w:val="0"/>
                  <w:marBottom w:val="0"/>
                  <w:divBdr>
                    <w:top w:val="none" w:sz="0" w:space="0" w:color="auto"/>
                    <w:left w:val="none" w:sz="0" w:space="0" w:color="auto"/>
                    <w:bottom w:val="none" w:sz="0" w:space="0" w:color="auto"/>
                    <w:right w:val="none" w:sz="0" w:space="0" w:color="auto"/>
                  </w:divBdr>
                  <w:divsChild>
                    <w:div w:id="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7888">
      <w:bodyDiv w:val="1"/>
      <w:marLeft w:val="0"/>
      <w:marRight w:val="0"/>
      <w:marTop w:val="0"/>
      <w:marBottom w:val="0"/>
      <w:divBdr>
        <w:top w:val="none" w:sz="0" w:space="0" w:color="auto"/>
        <w:left w:val="none" w:sz="0" w:space="0" w:color="auto"/>
        <w:bottom w:val="none" w:sz="0" w:space="0" w:color="auto"/>
        <w:right w:val="none" w:sz="0" w:space="0" w:color="auto"/>
      </w:divBdr>
      <w:divsChild>
        <w:div w:id="1137723855">
          <w:marLeft w:val="0"/>
          <w:marRight w:val="0"/>
          <w:marTop w:val="0"/>
          <w:marBottom w:val="0"/>
          <w:divBdr>
            <w:top w:val="none" w:sz="0" w:space="0" w:color="auto"/>
            <w:left w:val="none" w:sz="0" w:space="0" w:color="auto"/>
            <w:bottom w:val="none" w:sz="0" w:space="0" w:color="auto"/>
            <w:right w:val="none" w:sz="0" w:space="0" w:color="auto"/>
          </w:divBdr>
          <w:divsChild>
            <w:div w:id="1842967895">
              <w:marLeft w:val="0"/>
              <w:marRight w:val="0"/>
              <w:marTop w:val="0"/>
              <w:marBottom w:val="0"/>
              <w:divBdr>
                <w:top w:val="none" w:sz="0" w:space="0" w:color="auto"/>
                <w:left w:val="none" w:sz="0" w:space="0" w:color="auto"/>
                <w:bottom w:val="none" w:sz="0" w:space="0" w:color="auto"/>
                <w:right w:val="none" w:sz="0" w:space="0" w:color="auto"/>
              </w:divBdr>
              <w:divsChild>
                <w:div w:id="317655984">
                  <w:marLeft w:val="0"/>
                  <w:marRight w:val="0"/>
                  <w:marTop w:val="0"/>
                  <w:marBottom w:val="0"/>
                  <w:divBdr>
                    <w:top w:val="none" w:sz="0" w:space="0" w:color="auto"/>
                    <w:left w:val="none" w:sz="0" w:space="0" w:color="auto"/>
                    <w:bottom w:val="none" w:sz="0" w:space="0" w:color="auto"/>
                    <w:right w:val="none" w:sz="0" w:space="0" w:color="auto"/>
                  </w:divBdr>
                  <w:divsChild>
                    <w:div w:id="1595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9560">
      <w:bodyDiv w:val="1"/>
      <w:marLeft w:val="0"/>
      <w:marRight w:val="0"/>
      <w:marTop w:val="0"/>
      <w:marBottom w:val="0"/>
      <w:divBdr>
        <w:top w:val="none" w:sz="0" w:space="0" w:color="auto"/>
        <w:left w:val="none" w:sz="0" w:space="0" w:color="auto"/>
        <w:bottom w:val="none" w:sz="0" w:space="0" w:color="auto"/>
        <w:right w:val="none" w:sz="0" w:space="0" w:color="auto"/>
      </w:divBdr>
      <w:divsChild>
        <w:div w:id="1615673162">
          <w:marLeft w:val="0"/>
          <w:marRight w:val="0"/>
          <w:marTop w:val="0"/>
          <w:marBottom w:val="0"/>
          <w:divBdr>
            <w:top w:val="none" w:sz="0" w:space="0" w:color="auto"/>
            <w:left w:val="none" w:sz="0" w:space="0" w:color="auto"/>
            <w:bottom w:val="none" w:sz="0" w:space="0" w:color="auto"/>
            <w:right w:val="none" w:sz="0" w:space="0" w:color="auto"/>
          </w:divBdr>
          <w:divsChild>
            <w:div w:id="917984324">
              <w:marLeft w:val="0"/>
              <w:marRight w:val="0"/>
              <w:marTop w:val="0"/>
              <w:marBottom w:val="0"/>
              <w:divBdr>
                <w:top w:val="none" w:sz="0" w:space="0" w:color="auto"/>
                <w:left w:val="none" w:sz="0" w:space="0" w:color="auto"/>
                <w:bottom w:val="none" w:sz="0" w:space="0" w:color="auto"/>
                <w:right w:val="none" w:sz="0" w:space="0" w:color="auto"/>
              </w:divBdr>
              <w:divsChild>
                <w:div w:id="1246499065">
                  <w:marLeft w:val="0"/>
                  <w:marRight w:val="0"/>
                  <w:marTop w:val="0"/>
                  <w:marBottom w:val="0"/>
                  <w:divBdr>
                    <w:top w:val="none" w:sz="0" w:space="0" w:color="auto"/>
                    <w:left w:val="none" w:sz="0" w:space="0" w:color="auto"/>
                    <w:bottom w:val="none" w:sz="0" w:space="0" w:color="auto"/>
                    <w:right w:val="none" w:sz="0" w:space="0" w:color="auto"/>
                  </w:divBdr>
                  <w:divsChild>
                    <w:div w:id="1451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46420">
          <w:marLeft w:val="0"/>
          <w:marRight w:val="0"/>
          <w:marTop w:val="0"/>
          <w:marBottom w:val="0"/>
          <w:divBdr>
            <w:top w:val="none" w:sz="0" w:space="0" w:color="auto"/>
            <w:left w:val="none" w:sz="0" w:space="0" w:color="auto"/>
            <w:bottom w:val="none" w:sz="0" w:space="0" w:color="auto"/>
            <w:right w:val="none" w:sz="0" w:space="0" w:color="auto"/>
          </w:divBdr>
          <w:divsChild>
            <w:div w:id="323093827">
              <w:marLeft w:val="0"/>
              <w:marRight w:val="0"/>
              <w:marTop w:val="0"/>
              <w:marBottom w:val="0"/>
              <w:divBdr>
                <w:top w:val="none" w:sz="0" w:space="0" w:color="auto"/>
                <w:left w:val="none" w:sz="0" w:space="0" w:color="auto"/>
                <w:bottom w:val="none" w:sz="0" w:space="0" w:color="auto"/>
                <w:right w:val="none" w:sz="0" w:space="0" w:color="auto"/>
              </w:divBdr>
              <w:divsChild>
                <w:div w:id="1467773477">
                  <w:marLeft w:val="0"/>
                  <w:marRight w:val="0"/>
                  <w:marTop w:val="0"/>
                  <w:marBottom w:val="0"/>
                  <w:divBdr>
                    <w:top w:val="none" w:sz="0" w:space="0" w:color="auto"/>
                    <w:left w:val="none" w:sz="0" w:space="0" w:color="auto"/>
                    <w:bottom w:val="none" w:sz="0" w:space="0" w:color="auto"/>
                    <w:right w:val="none" w:sz="0" w:space="0" w:color="auto"/>
                  </w:divBdr>
                  <w:divsChild>
                    <w:div w:id="117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547">
      <w:bodyDiv w:val="1"/>
      <w:marLeft w:val="0"/>
      <w:marRight w:val="0"/>
      <w:marTop w:val="0"/>
      <w:marBottom w:val="0"/>
      <w:divBdr>
        <w:top w:val="none" w:sz="0" w:space="0" w:color="auto"/>
        <w:left w:val="none" w:sz="0" w:space="0" w:color="auto"/>
        <w:bottom w:val="none" w:sz="0" w:space="0" w:color="auto"/>
        <w:right w:val="none" w:sz="0" w:space="0" w:color="auto"/>
      </w:divBdr>
      <w:divsChild>
        <w:div w:id="1908374241">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677418600">
                  <w:marLeft w:val="0"/>
                  <w:marRight w:val="0"/>
                  <w:marTop w:val="0"/>
                  <w:marBottom w:val="0"/>
                  <w:divBdr>
                    <w:top w:val="none" w:sz="0" w:space="0" w:color="auto"/>
                    <w:left w:val="none" w:sz="0" w:space="0" w:color="auto"/>
                    <w:bottom w:val="none" w:sz="0" w:space="0" w:color="auto"/>
                    <w:right w:val="none" w:sz="0" w:space="0" w:color="auto"/>
                  </w:divBdr>
                  <w:divsChild>
                    <w:div w:id="102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8523">
      <w:bodyDiv w:val="1"/>
      <w:marLeft w:val="0"/>
      <w:marRight w:val="0"/>
      <w:marTop w:val="0"/>
      <w:marBottom w:val="0"/>
      <w:divBdr>
        <w:top w:val="none" w:sz="0" w:space="0" w:color="auto"/>
        <w:left w:val="none" w:sz="0" w:space="0" w:color="auto"/>
        <w:bottom w:val="none" w:sz="0" w:space="0" w:color="auto"/>
        <w:right w:val="none" w:sz="0" w:space="0" w:color="auto"/>
      </w:divBdr>
      <w:divsChild>
        <w:div w:id="1764564615">
          <w:marLeft w:val="0"/>
          <w:marRight w:val="0"/>
          <w:marTop w:val="0"/>
          <w:marBottom w:val="0"/>
          <w:divBdr>
            <w:top w:val="none" w:sz="0" w:space="0" w:color="auto"/>
            <w:left w:val="none" w:sz="0" w:space="0" w:color="auto"/>
            <w:bottom w:val="none" w:sz="0" w:space="0" w:color="auto"/>
            <w:right w:val="none" w:sz="0" w:space="0" w:color="auto"/>
          </w:divBdr>
          <w:divsChild>
            <w:div w:id="666860655">
              <w:marLeft w:val="0"/>
              <w:marRight w:val="0"/>
              <w:marTop w:val="0"/>
              <w:marBottom w:val="0"/>
              <w:divBdr>
                <w:top w:val="none" w:sz="0" w:space="0" w:color="auto"/>
                <w:left w:val="none" w:sz="0" w:space="0" w:color="auto"/>
                <w:bottom w:val="none" w:sz="0" w:space="0" w:color="auto"/>
                <w:right w:val="none" w:sz="0" w:space="0" w:color="auto"/>
              </w:divBdr>
              <w:divsChild>
                <w:div w:id="545456689">
                  <w:marLeft w:val="0"/>
                  <w:marRight w:val="0"/>
                  <w:marTop w:val="0"/>
                  <w:marBottom w:val="0"/>
                  <w:divBdr>
                    <w:top w:val="none" w:sz="0" w:space="0" w:color="auto"/>
                    <w:left w:val="none" w:sz="0" w:space="0" w:color="auto"/>
                    <w:bottom w:val="none" w:sz="0" w:space="0" w:color="auto"/>
                    <w:right w:val="none" w:sz="0" w:space="0" w:color="auto"/>
                  </w:divBdr>
                  <w:divsChild>
                    <w:div w:id="122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354">
      <w:bodyDiv w:val="1"/>
      <w:marLeft w:val="0"/>
      <w:marRight w:val="0"/>
      <w:marTop w:val="0"/>
      <w:marBottom w:val="0"/>
      <w:divBdr>
        <w:top w:val="none" w:sz="0" w:space="0" w:color="auto"/>
        <w:left w:val="none" w:sz="0" w:space="0" w:color="auto"/>
        <w:bottom w:val="none" w:sz="0" w:space="0" w:color="auto"/>
        <w:right w:val="none" w:sz="0" w:space="0" w:color="auto"/>
      </w:divBdr>
      <w:divsChild>
        <w:div w:id="404038333">
          <w:marLeft w:val="0"/>
          <w:marRight w:val="0"/>
          <w:marTop w:val="0"/>
          <w:marBottom w:val="0"/>
          <w:divBdr>
            <w:top w:val="none" w:sz="0" w:space="0" w:color="auto"/>
            <w:left w:val="none" w:sz="0" w:space="0" w:color="auto"/>
            <w:bottom w:val="none" w:sz="0" w:space="0" w:color="auto"/>
            <w:right w:val="none" w:sz="0" w:space="0" w:color="auto"/>
          </w:divBdr>
          <w:divsChild>
            <w:div w:id="947930417">
              <w:marLeft w:val="0"/>
              <w:marRight w:val="0"/>
              <w:marTop w:val="0"/>
              <w:marBottom w:val="0"/>
              <w:divBdr>
                <w:top w:val="none" w:sz="0" w:space="0" w:color="auto"/>
                <w:left w:val="none" w:sz="0" w:space="0" w:color="auto"/>
                <w:bottom w:val="none" w:sz="0" w:space="0" w:color="auto"/>
                <w:right w:val="none" w:sz="0" w:space="0" w:color="auto"/>
              </w:divBdr>
              <w:divsChild>
                <w:div w:id="1093091984">
                  <w:marLeft w:val="0"/>
                  <w:marRight w:val="0"/>
                  <w:marTop w:val="0"/>
                  <w:marBottom w:val="0"/>
                  <w:divBdr>
                    <w:top w:val="none" w:sz="0" w:space="0" w:color="auto"/>
                    <w:left w:val="none" w:sz="0" w:space="0" w:color="auto"/>
                    <w:bottom w:val="none" w:sz="0" w:space="0" w:color="auto"/>
                    <w:right w:val="none" w:sz="0" w:space="0" w:color="auto"/>
                  </w:divBdr>
                  <w:divsChild>
                    <w:div w:id="1794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9472">
      <w:bodyDiv w:val="1"/>
      <w:marLeft w:val="0"/>
      <w:marRight w:val="0"/>
      <w:marTop w:val="0"/>
      <w:marBottom w:val="0"/>
      <w:divBdr>
        <w:top w:val="none" w:sz="0" w:space="0" w:color="auto"/>
        <w:left w:val="none" w:sz="0" w:space="0" w:color="auto"/>
        <w:bottom w:val="none" w:sz="0" w:space="0" w:color="auto"/>
        <w:right w:val="none" w:sz="0" w:space="0" w:color="auto"/>
      </w:divBdr>
      <w:divsChild>
        <w:div w:id="353657223">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2166225">
                  <w:marLeft w:val="0"/>
                  <w:marRight w:val="0"/>
                  <w:marTop w:val="0"/>
                  <w:marBottom w:val="0"/>
                  <w:divBdr>
                    <w:top w:val="none" w:sz="0" w:space="0" w:color="auto"/>
                    <w:left w:val="none" w:sz="0" w:space="0" w:color="auto"/>
                    <w:bottom w:val="none" w:sz="0" w:space="0" w:color="auto"/>
                    <w:right w:val="none" w:sz="0" w:space="0" w:color="auto"/>
                  </w:divBdr>
                  <w:divsChild>
                    <w:div w:id="267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446931">
          <w:marLeft w:val="0"/>
          <w:marRight w:val="0"/>
          <w:marTop w:val="0"/>
          <w:marBottom w:val="0"/>
          <w:divBdr>
            <w:top w:val="none" w:sz="0" w:space="0" w:color="auto"/>
            <w:left w:val="none" w:sz="0" w:space="0" w:color="auto"/>
            <w:bottom w:val="none" w:sz="0" w:space="0" w:color="auto"/>
            <w:right w:val="none" w:sz="0" w:space="0" w:color="auto"/>
          </w:divBdr>
          <w:divsChild>
            <w:div w:id="1599218209">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1655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005">
      <w:bodyDiv w:val="1"/>
      <w:marLeft w:val="0"/>
      <w:marRight w:val="0"/>
      <w:marTop w:val="0"/>
      <w:marBottom w:val="0"/>
      <w:divBdr>
        <w:top w:val="none" w:sz="0" w:space="0" w:color="auto"/>
        <w:left w:val="none" w:sz="0" w:space="0" w:color="auto"/>
        <w:bottom w:val="none" w:sz="0" w:space="0" w:color="auto"/>
        <w:right w:val="none" w:sz="0" w:space="0" w:color="auto"/>
      </w:divBdr>
      <w:divsChild>
        <w:div w:id="348601196">
          <w:marLeft w:val="0"/>
          <w:marRight w:val="0"/>
          <w:marTop w:val="0"/>
          <w:marBottom w:val="0"/>
          <w:divBdr>
            <w:top w:val="none" w:sz="0" w:space="0" w:color="auto"/>
            <w:left w:val="none" w:sz="0" w:space="0" w:color="auto"/>
            <w:bottom w:val="none" w:sz="0" w:space="0" w:color="auto"/>
            <w:right w:val="none" w:sz="0" w:space="0" w:color="auto"/>
          </w:divBdr>
          <w:divsChild>
            <w:div w:id="861893957">
              <w:marLeft w:val="0"/>
              <w:marRight w:val="0"/>
              <w:marTop w:val="0"/>
              <w:marBottom w:val="0"/>
              <w:divBdr>
                <w:top w:val="none" w:sz="0" w:space="0" w:color="auto"/>
                <w:left w:val="none" w:sz="0" w:space="0" w:color="auto"/>
                <w:bottom w:val="none" w:sz="0" w:space="0" w:color="auto"/>
                <w:right w:val="none" w:sz="0" w:space="0" w:color="auto"/>
              </w:divBdr>
              <w:divsChild>
                <w:div w:id="675039969">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3758">
      <w:bodyDiv w:val="1"/>
      <w:marLeft w:val="0"/>
      <w:marRight w:val="0"/>
      <w:marTop w:val="0"/>
      <w:marBottom w:val="0"/>
      <w:divBdr>
        <w:top w:val="none" w:sz="0" w:space="0" w:color="auto"/>
        <w:left w:val="none" w:sz="0" w:space="0" w:color="auto"/>
        <w:bottom w:val="none" w:sz="0" w:space="0" w:color="auto"/>
        <w:right w:val="none" w:sz="0" w:space="0" w:color="auto"/>
      </w:divBdr>
    </w:div>
    <w:div w:id="816725757">
      <w:bodyDiv w:val="1"/>
      <w:marLeft w:val="0"/>
      <w:marRight w:val="0"/>
      <w:marTop w:val="0"/>
      <w:marBottom w:val="0"/>
      <w:divBdr>
        <w:top w:val="none" w:sz="0" w:space="0" w:color="auto"/>
        <w:left w:val="none" w:sz="0" w:space="0" w:color="auto"/>
        <w:bottom w:val="none" w:sz="0" w:space="0" w:color="auto"/>
        <w:right w:val="none" w:sz="0" w:space="0" w:color="auto"/>
      </w:divBdr>
      <w:divsChild>
        <w:div w:id="1026835635">
          <w:marLeft w:val="0"/>
          <w:marRight w:val="0"/>
          <w:marTop w:val="0"/>
          <w:marBottom w:val="0"/>
          <w:divBdr>
            <w:top w:val="none" w:sz="0" w:space="0" w:color="auto"/>
            <w:left w:val="none" w:sz="0" w:space="0" w:color="auto"/>
            <w:bottom w:val="none" w:sz="0" w:space="0" w:color="auto"/>
            <w:right w:val="none" w:sz="0" w:space="0" w:color="auto"/>
          </w:divBdr>
          <w:divsChild>
            <w:div w:id="1603076261">
              <w:marLeft w:val="0"/>
              <w:marRight w:val="0"/>
              <w:marTop w:val="0"/>
              <w:marBottom w:val="0"/>
              <w:divBdr>
                <w:top w:val="none" w:sz="0" w:space="0" w:color="auto"/>
                <w:left w:val="none" w:sz="0" w:space="0" w:color="auto"/>
                <w:bottom w:val="none" w:sz="0" w:space="0" w:color="auto"/>
                <w:right w:val="none" w:sz="0" w:space="0" w:color="auto"/>
              </w:divBdr>
              <w:divsChild>
                <w:div w:id="1196387805">
                  <w:marLeft w:val="0"/>
                  <w:marRight w:val="0"/>
                  <w:marTop w:val="0"/>
                  <w:marBottom w:val="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7880">
      <w:bodyDiv w:val="1"/>
      <w:marLeft w:val="0"/>
      <w:marRight w:val="0"/>
      <w:marTop w:val="0"/>
      <w:marBottom w:val="0"/>
      <w:divBdr>
        <w:top w:val="none" w:sz="0" w:space="0" w:color="auto"/>
        <w:left w:val="none" w:sz="0" w:space="0" w:color="auto"/>
        <w:bottom w:val="none" w:sz="0" w:space="0" w:color="auto"/>
        <w:right w:val="none" w:sz="0" w:space="0" w:color="auto"/>
      </w:divBdr>
      <w:divsChild>
        <w:div w:id="1726416908">
          <w:marLeft w:val="0"/>
          <w:marRight w:val="0"/>
          <w:marTop w:val="0"/>
          <w:marBottom w:val="0"/>
          <w:divBdr>
            <w:top w:val="none" w:sz="0" w:space="0" w:color="auto"/>
            <w:left w:val="none" w:sz="0" w:space="0" w:color="auto"/>
            <w:bottom w:val="none" w:sz="0" w:space="0" w:color="auto"/>
            <w:right w:val="none" w:sz="0" w:space="0" w:color="auto"/>
          </w:divBdr>
          <w:divsChild>
            <w:div w:id="37246494">
              <w:marLeft w:val="0"/>
              <w:marRight w:val="0"/>
              <w:marTop w:val="0"/>
              <w:marBottom w:val="0"/>
              <w:divBdr>
                <w:top w:val="none" w:sz="0" w:space="0" w:color="auto"/>
                <w:left w:val="none" w:sz="0" w:space="0" w:color="auto"/>
                <w:bottom w:val="none" w:sz="0" w:space="0" w:color="auto"/>
                <w:right w:val="none" w:sz="0" w:space="0" w:color="auto"/>
              </w:divBdr>
              <w:divsChild>
                <w:div w:id="269358465">
                  <w:marLeft w:val="0"/>
                  <w:marRight w:val="0"/>
                  <w:marTop w:val="0"/>
                  <w:marBottom w:val="0"/>
                  <w:divBdr>
                    <w:top w:val="none" w:sz="0" w:space="0" w:color="auto"/>
                    <w:left w:val="none" w:sz="0" w:space="0" w:color="auto"/>
                    <w:bottom w:val="none" w:sz="0" w:space="0" w:color="auto"/>
                    <w:right w:val="none" w:sz="0" w:space="0" w:color="auto"/>
                  </w:divBdr>
                  <w:divsChild>
                    <w:div w:id="533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7997">
      <w:bodyDiv w:val="1"/>
      <w:marLeft w:val="0"/>
      <w:marRight w:val="0"/>
      <w:marTop w:val="0"/>
      <w:marBottom w:val="0"/>
      <w:divBdr>
        <w:top w:val="none" w:sz="0" w:space="0" w:color="auto"/>
        <w:left w:val="none" w:sz="0" w:space="0" w:color="auto"/>
        <w:bottom w:val="none" w:sz="0" w:space="0" w:color="auto"/>
        <w:right w:val="none" w:sz="0" w:space="0" w:color="auto"/>
      </w:divBdr>
      <w:divsChild>
        <w:div w:id="1382557580">
          <w:marLeft w:val="0"/>
          <w:marRight w:val="0"/>
          <w:marTop w:val="0"/>
          <w:marBottom w:val="0"/>
          <w:divBdr>
            <w:top w:val="none" w:sz="0" w:space="0" w:color="auto"/>
            <w:left w:val="none" w:sz="0" w:space="0" w:color="auto"/>
            <w:bottom w:val="none" w:sz="0" w:space="0" w:color="auto"/>
            <w:right w:val="none" w:sz="0" w:space="0" w:color="auto"/>
          </w:divBdr>
          <w:divsChild>
            <w:div w:id="118111332">
              <w:marLeft w:val="0"/>
              <w:marRight w:val="0"/>
              <w:marTop w:val="0"/>
              <w:marBottom w:val="0"/>
              <w:divBdr>
                <w:top w:val="none" w:sz="0" w:space="0" w:color="auto"/>
                <w:left w:val="none" w:sz="0" w:space="0" w:color="auto"/>
                <w:bottom w:val="none" w:sz="0" w:space="0" w:color="auto"/>
                <w:right w:val="none" w:sz="0" w:space="0" w:color="auto"/>
              </w:divBdr>
              <w:divsChild>
                <w:div w:id="775520165">
                  <w:marLeft w:val="0"/>
                  <w:marRight w:val="0"/>
                  <w:marTop w:val="0"/>
                  <w:marBottom w:val="0"/>
                  <w:divBdr>
                    <w:top w:val="none" w:sz="0" w:space="0" w:color="auto"/>
                    <w:left w:val="none" w:sz="0" w:space="0" w:color="auto"/>
                    <w:bottom w:val="none" w:sz="0" w:space="0" w:color="auto"/>
                    <w:right w:val="none" w:sz="0" w:space="0" w:color="auto"/>
                  </w:divBdr>
                  <w:divsChild>
                    <w:div w:id="909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488">
      <w:bodyDiv w:val="1"/>
      <w:marLeft w:val="0"/>
      <w:marRight w:val="0"/>
      <w:marTop w:val="0"/>
      <w:marBottom w:val="0"/>
      <w:divBdr>
        <w:top w:val="none" w:sz="0" w:space="0" w:color="auto"/>
        <w:left w:val="none" w:sz="0" w:space="0" w:color="auto"/>
        <w:bottom w:val="none" w:sz="0" w:space="0" w:color="auto"/>
        <w:right w:val="none" w:sz="0" w:space="0" w:color="auto"/>
      </w:divBdr>
      <w:divsChild>
        <w:div w:id="1669939606">
          <w:marLeft w:val="0"/>
          <w:marRight w:val="0"/>
          <w:marTop w:val="0"/>
          <w:marBottom w:val="0"/>
          <w:divBdr>
            <w:top w:val="none" w:sz="0" w:space="0" w:color="auto"/>
            <w:left w:val="none" w:sz="0" w:space="0" w:color="auto"/>
            <w:bottom w:val="none" w:sz="0" w:space="0" w:color="auto"/>
            <w:right w:val="none" w:sz="0" w:space="0" w:color="auto"/>
          </w:divBdr>
          <w:divsChild>
            <w:div w:id="1811239934">
              <w:marLeft w:val="0"/>
              <w:marRight w:val="0"/>
              <w:marTop w:val="0"/>
              <w:marBottom w:val="0"/>
              <w:divBdr>
                <w:top w:val="none" w:sz="0" w:space="0" w:color="auto"/>
                <w:left w:val="none" w:sz="0" w:space="0" w:color="auto"/>
                <w:bottom w:val="none" w:sz="0" w:space="0" w:color="auto"/>
                <w:right w:val="none" w:sz="0" w:space="0" w:color="auto"/>
              </w:divBdr>
              <w:divsChild>
                <w:div w:id="1670870327">
                  <w:marLeft w:val="0"/>
                  <w:marRight w:val="0"/>
                  <w:marTop w:val="0"/>
                  <w:marBottom w:val="0"/>
                  <w:divBdr>
                    <w:top w:val="none" w:sz="0" w:space="0" w:color="auto"/>
                    <w:left w:val="none" w:sz="0" w:space="0" w:color="auto"/>
                    <w:bottom w:val="none" w:sz="0" w:space="0" w:color="auto"/>
                    <w:right w:val="none" w:sz="0" w:space="0" w:color="auto"/>
                  </w:divBdr>
                  <w:divsChild>
                    <w:div w:id="10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889">
      <w:bodyDiv w:val="1"/>
      <w:marLeft w:val="0"/>
      <w:marRight w:val="0"/>
      <w:marTop w:val="0"/>
      <w:marBottom w:val="0"/>
      <w:divBdr>
        <w:top w:val="none" w:sz="0" w:space="0" w:color="auto"/>
        <w:left w:val="none" w:sz="0" w:space="0" w:color="auto"/>
        <w:bottom w:val="none" w:sz="0" w:space="0" w:color="auto"/>
        <w:right w:val="none" w:sz="0" w:space="0" w:color="auto"/>
      </w:divBdr>
      <w:divsChild>
        <w:div w:id="158354372">
          <w:marLeft w:val="0"/>
          <w:marRight w:val="0"/>
          <w:marTop w:val="0"/>
          <w:marBottom w:val="0"/>
          <w:divBdr>
            <w:top w:val="none" w:sz="0" w:space="0" w:color="auto"/>
            <w:left w:val="none" w:sz="0" w:space="0" w:color="auto"/>
            <w:bottom w:val="none" w:sz="0" w:space="0" w:color="auto"/>
            <w:right w:val="none" w:sz="0" w:space="0" w:color="auto"/>
          </w:divBdr>
          <w:divsChild>
            <w:div w:id="1319916957">
              <w:marLeft w:val="0"/>
              <w:marRight w:val="0"/>
              <w:marTop w:val="0"/>
              <w:marBottom w:val="0"/>
              <w:divBdr>
                <w:top w:val="none" w:sz="0" w:space="0" w:color="auto"/>
                <w:left w:val="none" w:sz="0" w:space="0" w:color="auto"/>
                <w:bottom w:val="none" w:sz="0" w:space="0" w:color="auto"/>
                <w:right w:val="none" w:sz="0" w:space="0" w:color="auto"/>
              </w:divBdr>
              <w:divsChild>
                <w:div w:id="1448816232">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392319693">
              <w:marLeft w:val="0"/>
              <w:marRight w:val="0"/>
              <w:marTop w:val="0"/>
              <w:marBottom w:val="0"/>
              <w:divBdr>
                <w:top w:val="none" w:sz="0" w:space="0" w:color="auto"/>
                <w:left w:val="none" w:sz="0" w:space="0" w:color="auto"/>
                <w:bottom w:val="none" w:sz="0" w:space="0" w:color="auto"/>
                <w:right w:val="none" w:sz="0" w:space="0" w:color="auto"/>
              </w:divBdr>
              <w:divsChild>
                <w:div w:id="1814178743">
                  <w:marLeft w:val="0"/>
                  <w:marRight w:val="0"/>
                  <w:marTop w:val="0"/>
                  <w:marBottom w:val="0"/>
                  <w:divBdr>
                    <w:top w:val="none" w:sz="0" w:space="0" w:color="auto"/>
                    <w:left w:val="none" w:sz="0" w:space="0" w:color="auto"/>
                    <w:bottom w:val="none" w:sz="0" w:space="0" w:color="auto"/>
                    <w:right w:val="none" w:sz="0" w:space="0" w:color="auto"/>
                  </w:divBdr>
                  <w:divsChild>
                    <w:div w:id="9126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0449">
      <w:bodyDiv w:val="1"/>
      <w:marLeft w:val="0"/>
      <w:marRight w:val="0"/>
      <w:marTop w:val="0"/>
      <w:marBottom w:val="0"/>
      <w:divBdr>
        <w:top w:val="none" w:sz="0" w:space="0" w:color="auto"/>
        <w:left w:val="none" w:sz="0" w:space="0" w:color="auto"/>
        <w:bottom w:val="none" w:sz="0" w:space="0" w:color="auto"/>
        <w:right w:val="none" w:sz="0" w:space="0" w:color="auto"/>
      </w:divBdr>
    </w:div>
    <w:div w:id="1027565423">
      <w:bodyDiv w:val="1"/>
      <w:marLeft w:val="0"/>
      <w:marRight w:val="0"/>
      <w:marTop w:val="0"/>
      <w:marBottom w:val="0"/>
      <w:divBdr>
        <w:top w:val="none" w:sz="0" w:space="0" w:color="auto"/>
        <w:left w:val="none" w:sz="0" w:space="0" w:color="auto"/>
        <w:bottom w:val="none" w:sz="0" w:space="0" w:color="auto"/>
        <w:right w:val="none" w:sz="0" w:space="0" w:color="auto"/>
      </w:divBdr>
      <w:divsChild>
        <w:div w:id="539056139">
          <w:marLeft w:val="0"/>
          <w:marRight w:val="0"/>
          <w:marTop w:val="0"/>
          <w:marBottom w:val="0"/>
          <w:divBdr>
            <w:top w:val="none" w:sz="0" w:space="0" w:color="auto"/>
            <w:left w:val="none" w:sz="0" w:space="0" w:color="auto"/>
            <w:bottom w:val="none" w:sz="0" w:space="0" w:color="auto"/>
            <w:right w:val="none" w:sz="0" w:space="0" w:color="auto"/>
          </w:divBdr>
          <w:divsChild>
            <w:div w:id="540478592">
              <w:marLeft w:val="0"/>
              <w:marRight w:val="0"/>
              <w:marTop w:val="0"/>
              <w:marBottom w:val="0"/>
              <w:divBdr>
                <w:top w:val="none" w:sz="0" w:space="0" w:color="auto"/>
                <w:left w:val="none" w:sz="0" w:space="0" w:color="auto"/>
                <w:bottom w:val="none" w:sz="0" w:space="0" w:color="auto"/>
                <w:right w:val="none" w:sz="0" w:space="0" w:color="auto"/>
              </w:divBdr>
              <w:divsChild>
                <w:div w:id="2037730360">
                  <w:marLeft w:val="0"/>
                  <w:marRight w:val="0"/>
                  <w:marTop w:val="0"/>
                  <w:marBottom w:val="0"/>
                  <w:divBdr>
                    <w:top w:val="none" w:sz="0" w:space="0" w:color="auto"/>
                    <w:left w:val="none" w:sz="0" w:space="0" w:color="auto"/>
                    <w:bottom w:val="none" w:sz="0" w:space="0" w:color="auto"/>
                    <w:right w:val="none" w:sz="0" w:space="0" w:color="auto"/>
                  </w:divBdr>
                  <w:divsChild>
                    <w:div w:id="213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856264670">
          <w:marLeft w:val="0"/>
          <w:marRight w:val="0"/>
          <w:marTop w:val="0"/>
          <w:marBottom w:val="0"/>
          <w:divBdr>
            <w:top w:val="none" w:sz="0" w:space="0" w:color="auto"/>
            <w:left w:val="none" w:sz="0" w:space="0" w:color="auto"/>
            <w:bottom w:val="none" w:sz="0" w:space="0" w:color="auto"/>
            <w:right w:val="none" w:sz="0" w:space="0" w:color="auto"/>
          </w:divBdr>
          <w:divsChild>
            <w:div w:id="521827102">
              <w:marLeft w:val="0"/>
              <w:marRight w:val="0"/>
              <w:marTop w:val="0"/>
              <w:marBottom w:val="0"/>
              <w:divBdr>
                <w:top w:val="none" w:sz="0" w:space="0" w:color="auto"/>
                <w:left w:val="none" w:sz="0" w:space="0" w:color="auto"/>
                <w:bottom w:val="none" w:sz="0" w:space="0" w:color="auto"/>
                <w:right w:val="none" w:sz="0" w:space="0" w:color="auto"/>
              </w:divBdr>
              <w:divsChild>
                <w:div w:id="984969028">
                  <w:marLeft w:val="0"/>
                  <w:marRight w:val="0"/>
                  <w:marTop w:val="0"/>
                  <w:marBottom w:val="0"/>
                  <w:divBdr>
                    <w:top w:val="none" w:sz="0" w:space="0" w:color="auto"/>
                    <w:left w:val="none" w:sz="0" w:space="0" w:color="auto"/>
                    <w:bottom w:val="none" w:sz="0" w:space="0" w:color="auto"/>
                    <w:right w:val="none" w:sz="0" w:space="0" w:color="auto"/>
                  </w:divBdr>
                  <w:divsChild>
                    <w:div w:id="383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77531">
      <w:bodyDiv w:val="1"/>
      <w:marLeft w:val="0"/>
      <w:marRight w:val="0"/>
      <w:marTop w:val="0"/>
      <w:marBottom w:val="0"/>
      <w:divBdr>
        <w:top w:val="none" w:sz="0" w:space="0" w:color="auto"/>
        <w:left w:val="none" w:sz="0" w:space="0" w:color="auto"/>
        <w:bottom w:val="none" w:sz="0" w:space="0" w:color="auto"/>
        <w:right w:val="none" w:sz="0" w:space="0" w:color="auto"/>
      </w:divBdr>
      <w:divsChild>
        <w:div w:id="218513037">
          <w:marLeft w:val="0"/>
          <w:marRight w:val="0"/>
          <w:marTop w:val="0"/>
          <w:marBottom w:val="0"/>
          <w:divBdr>
            <w:top w:val="none" w:sz="0" w:space="0" w:color="auto"/>
            <w:left w:val="none" w:sz="0" w:space="0" w:color="auto"/>
            <w:bottom w:val="none" w:sz="0" w:space="0" w:color="auto"/>
            <w:right w:val="none" w:sz="0" w:space="0" w:color="auto"/>
          </w:divBdr>
          <w:divsChild>
            <w:div w:id="274295275">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0"/>
                  <w:divBdr>
                    <w:top w:val="none" w:sz="0" w:space="0" w:color="auto"/>
                    <w:left w:val="none" w:sz="0" w:space="0" w:color="auto"/>
                    <w:bottom w:val="none" w:sz="0" w:space="0" w:color="auto"/>
                    <w:right w:val="none" w:sz="0" w:space="0" w:color="auto"/>
                  </w:divBdr>
                  <w:divsChild>
                    <w:div w:id="11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744179">
          <w:marLeft w:val="0"/>
          <w:marRight w:val="0"/>
          <w:marTop w:val="0"/>
          <w:marBottom w:val="0"/>
          <w:divBdr>
            <w:top w:val="none" w:sz="0" w:space="0" w:color="auto"/>
            <w:left w:val="none" w:sz="0" w:space="0" w:color="auto"/>
            <w:bottom w:val="none" w:sz="0" w:space="0" w:color="auto"/>
            <w:right w:val="none" w:sz="0" w:space="0" w:color="auto"/>
          </w:divBdr>
          <w:divsChild>
            <w:div w:id="23558337">
              <w:marLeft w:val="0"/>
              <w:marRight w:val="0"/>
              <w:marTop w:val="0"/>
              <w:marBottom w:val="0"/>
              <w:divBdr>
                <w:top w:val="none" w:sz="0" w:space="0" w:color="auto"/>
                <w:left w:val="none" w:sz="0" w:space="0" w:color="auto"/>
                <w:bottom w:val="none" w:sz="0" w:space="0" w:color="auto"/>
                <w:right w:val="none" w:sz="0" w:space="0" w:color="auto"/>
              </w:divBdr>
              <w:divsChild>
                <w:div w:id="1345668317">
                  <w:marLeft w:val="0"/>
                  <w:marRight w:val="0"/>
                  <w:marTop w:val="0"/>
                  <w:marBottom w:val="0"/>
                  <w:divBdr>
                    <w:top w:val="none" w:sz="0" w:space="0" w:color="auto"/>
                    <w:left w:val="none" w:sz="0" w:space="0" w:color="auto"/>
                    <w:bottom w:val="none" w:sz="0" w:space="0" w:color="auto"/>
                    <w:right w:val="none" w:sz="0" w:space="0" w:color="auto"/>
                  </w:divBdr>
                  <w:divsChild>
                    <w:div w:id="931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581">
      <w:bodyDiv w:val="1"/>
      <w:marLeft w:val="0"/>
      <w:marRight w:val="0"/>
      <w:marTop w:val="0"/>
      <w:marBottom w:val="0"/>
      <w:divBdr>
        <w:top w:val="none" w:sz="0" w:space="0" w:color="auto"/>
        <w:left w:val="none" w:sz="0" w:space="0" w:color="auto"/>
        <w:bottom w:val="none" w:sz="0" w:space="0" w:color="auto"/>
        <w:right w:val="none" w:sz="0" w:space="0" w:color="auto"/>
      </w:divBdr>
      <w:divsChild>
        <w:div w:id="1269583128">
          <w:marLeft w:val="0"/>
          <w:marRight w:val="0"/>
          <w:marTop w:val="0"/>
          <w:marBottom w:val="0"/>
          <w:divBdr>
            <w:top w:val="none" w:sz="0" w:space="0" w:color="auto"/>
            <w:left w:val="none" w:sz="0" w:space="0" w:color="auto"/>
            <w:bottom w:val="none" w:sz="0" w:space="0" w:color="auto"/>
            <w:right w:val="none" w:sz="0" w:space="0" w:color="auto"/>
          </w:divBdr>
          <w:divsChild>
            <w:div w:id="857693136">
              <w:marLeft w:val="0"/>
              <w:marRight w:val="0"/>
              <w:marTop w:val="0"/>
              <w:marBottom w:val="0"/>
              <w:divBdr>
                <w:top w:val="none" w:sz="0" w:space="0" w:color="auto"/>
                <w:left w:val="none" w:sz="0" w:space="0" w:color="auto"/>
                <w:bottom w:val="none" w:sz="0" w:space="0" w:color="auto"/>
                <w:right w:val="none" w:sz="0" w:space="0" w:color="auto"/>
              </w:divBdr>
              <w:divsChild>
                <w:div w:id="1964575859">
                  <w:marLeft w:val="0"/>
                  <w:marRight w:val="0"/>
                  <w:marTop w:val="0"/>
                  <w:marBottom w:val="0"/>
                  <w:divBdr>
                    <w:top w:val="none" w:sz="0" w:space="0" w:color="auto"/>
                    <w:left w:val="none" w:sz="0" w:space="0" w:color="auto"/>
                    <w:bottom w:val="none" w:sz="0" w:space="0" w:color="auto"/>
                    <w:right w:val="none" w:sz="0" w:space="0" w:color="auto"/>
                  </w:divBdr>
                  <w:divsChild>
                    <w:div w:id="96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48721">
      <w:bodyDiv w:val="1"/>
      <w:marLeft w:val="0"/>
      <w:marRight w:val="0"/>
      <w:marTop w:val="0"/>
      <w:marBottom w:val="0"/>
      <w:divBdr>
        <w:top w:val="none" w:sz="0" w:space="0" w:color="auto"/>
        <w:left w:val="none" w:sz="0" w:space="0" w:color="auto"/>
        <w:bottom w:val="none" w:sz="0" w:space="0" w:color="auto"/>
        <w:right w:val="none" w:sz="0" w:space="0" w:color="auto"/>
      </w:divBdr>
      <w:divsChild>
        <w:div w:id="2083285421">
          <w:marLeft w:val="0"/>
          <w:marRight w:val="0"/>
          <w:marTop w:val="0"/>
          <w:marBottom w:val="0"/>
          <w:divBdr>
            <w:top w:val="none" w:sz="0" w:space="0" w:color="auto"/>
            <w:left w:val="none" w:sz="0" w:space="0" w:color="auto"/>
            <w:bottom w:val="none" w:sz="0" w:space="0" w:color="auto"/>
            <w:right w:val="none" w:sz="0" w:space="0" w:color="auto"/>
          </w:divBdr>
          <w:divsChild>
            <w:div w:id="1760174025">
              <w:marLeft w:val="0"/>
              <w:marRight w:val="0"/>
              <w:marTop w:val="0"/>
              <w:marBottom w:val="0"/>
              <w:divBdr>
                <w:top w:val="none" w:sz="0" w:space="0" w:color="auto"/>
                <w:left w:val="none" w:sz="0" w:space="0" w:color="auto"/>
                <w:bottom w:val="none" w:sz="0" w:space="0" w:color="auto"/>
                <w:right w:val="none" w:sz="0" w:space="0" w:color="auto"/>
              </w:divBdr>
              <w:divsChild>
                <w:div w:id="1622758482">
                  <w:marLeft w:val="0"/>
                  <w:marRight w:val="0"/>
                  <w:marTop w:val="0"/>
                  <w:marBottom w:val="0"/>
                  <w:divBdr>
                    <w:top w:val="none" w:sz="0" w:space="0" w:color="auto"/>
                    <w:left w:val="none" w:sz="0" w:space="0" w:color="auto"/>
                    <w:bottom w:val="none" w:sz="0" w:space="0" w:color="auto"/>
                    <w:right w:val="none" w:sz="0" w:space="0" w:color="auto"/>
                  </w:divBdr>
                  <w:divsChild>
                    <w:div w:id="8954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861">
      <w:bodyDiv w:val="1"/>
      <w:marLeft w:val="0"/>
      <w:marRight w:val="0"/>
      <w:marTop w:val="0"/>
      <w:marBottom w:val="0"/>
      <w:divBdr>
        <w:top w:val="none" w:sz="0" w:space="0" w:color="auto"/>
        <w:left w:val="none" w:sz="0" w:space="0" w:color="auto"/>
        <w:bottom w:val="none" w:sz="0" w:space="0" w:color="auto"/>
        <w:right w:val="none" w:sz="0" w:space="0" w:color="auto"/>
      </w:divBdr>
      <w:divsChild>
        <w:div w:id="830679315">
          <w:marLeft w:val="0"/>
          <w:marRight w:val="0"/>
          <w:marTop w:val="0"/>
          <w:marBottom w:val="0"/>
          <w:divBdr>
            <w:top w:val="none" w:sz="0" w:space="0" w:color="auto"/>
            <w:left w:val="none" w:sz="0" w:space="0" w:color="auto"/>
            <w:bottom w:val="none" w:sz="0" w:space="0" w:color="auto"/>
            <w:right w:val="none" w:sz="0" w:space="0" w:color="auto"/>
          </w:divBdr>
          <w:divsChild>
            <w:div w:id="496044100">
              <w:marLeft w:val="0"/>
              <w:marRight w:val="0"/>
              <w:marTop w:val="0"/>
              <w:marBottom w:val="0"/>
              <w:divBdr>
                <w:top w:val="none" w:sz="0" w:space="0" w:color="auto"/>
                <w:left w:val="none" w:sz="0" w:space="0" w:color="auto"/>
                <w:bottom w:val="none" w:sz="0" w:space="0" w:color="auto"/>
                <w:right w:val="none" w:sz="0" w:space="0" w:color="auto"/>
              </w:divBdr>
              <w:divsChild>
                <w:div w:id="1671562041">
                  <w:marLeft w:val="0"/>
                  <w:marRight w:val="0"/>
                  <w:marTop w:val="0"/>
                  <w:marBottom w:val="0"/>
                  <w:divBdr>
                    <w:top w:val="none" w:sz="0" w:space="0" w:color="auto"/>
                    <w:left w:val="none" w:sz="0" w:space="0" w:color="auto"/>
                    <w:bottom w:val="none" w:sz="0" w:space="0" w:color="auto"/>
                    <w:right w:val="none" w:sz="0" w:space="0" w:color="auto"/>
                  </w:divBdr>
                  <w:divsChild>
                    <w:div w:id="1525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392">
      <w:bodyDiv w:val="1"/>
      <w:marLeft w:val="0"/>
      <w:marRight w:val="0"/>
      <w:marTop w:val="0"/>
      <w:marBottom w:val="0"/>
      <w:divBdr>
        <w:top w:val="none" w:sz="0" w:space="0" w:color="auto"/>
        <w:left w:val="none" w:sz="0" w:space="0" w:color="auto"/>
        <w:bottom w:val="none" w:sz="0" w:space="0" w:color="auto"/>
        <w:right w:val="none" w:sz="0" w:space="0" w:color="auto"/>
      </w:divBdr>
      <w:divsChild>
        <w:div w:id="197818762">
          <w:marLeft w:val="0"/>
          <w:marRight w:val="0"/>
          <w:marTop w:val="0"/>
          <w:marBottom w:val="0"/>
          <w:divBdr>
            <w:top w:val="none" w:sz="0" w:space="0" w:color="auto"/>
            <w:left w:val="none" w:sz="0" w:space="0" w:color="auto"/>
            <w:bottom w:val="none" w:sz="0" w:space="0" w:color="auto"/>
            <w:right w:val="none" w:sz="0" w:space="0" w:color="auto"/>
          </w:divBdr>
          <w:divsChild>
            <w:div w:id="1548486974">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sChild>
                    <w:div w:id="353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sChild>
        <w:div w:id="206453476">
          <w:marLeft w:val="0"/>
          <w:marRight w:val="0"/>
          <w:marTop w:val="0"/>
          <w:marBottom w:val="0"/>
          <w:divBdr>
            <w:top w:val="none" w:sz="0" w:space="0" w:color="auto"/>
            <w:left w:val="none" w:sz="0" w:space="0" w:color="auto"/>
            <w:bottom w:val="none" w:sz="0" w:space="0" w:color="auto"/>
            <w:right w:val="none" w:sz="0" w:space="0" w:color="auto"/>
          </w:divBdr>
          <w:divsChild>
            <w:div w:id="946693024">
              <w:marLeft w:val="0"/>
              <w:marRight w:val="0"/>
              <w:marTop w:val="0"/>
              <w:marBottom w:val="0"/>
              <w:divBdr>
                <w:top w:val="none" w:sz="0" w:space="0" w:color="auto"/>
                <w:left w:val="none" w:sz="0" w:space="0" w:color="auto"/>
                <w:bottom w:val="none" w:sz="0" w:space="0" w:color="auto"/>
                <w:right w:val="none" w:sz="0" w:space="0" w:color="auto"/>
              </w:divBdr>
              <w:divsChild>
                <w:div w:id="1681540960">
                  <w:marLeft w:val="0"/>
                  <w:marRight w:val="0"/>
                  <w:marTop w:val="0"/>
                  <w:marBottom w:val="0"/>
                  <w:divBdr>
                    <w:top w:val="none" w:sz="0" w:space="0" w:color="auto"/>
                    <w:left w:val="none" w:sz="0" w:space="0" w:color="auto"/>
                    <w:bottom w:val="none" w:sz="0" w:space="0" w:color="auto"/>
                    <w:right w:val="none" w:sz="0" w:space="0" w:color="auto"/>
                  </w:divBdr>
                  <w:divsChild>
                    <w:div w:id="1247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494">
      <w:bodyDiv w:val="1"/>
      <w:marLeft w:val="0"/>
      <w:marRight w:val="0"/>
      <w:marTop w:val="0"/>
      <w:marBottom w:val="0"/>
      <w:divBdr>
        <w:top w:val="none" w:sz="0" w:space="0" w:color="auto"/>
        <w:left w:val="none" w:sz="0" w:space="0" w:color="auto"/>
        <w:bottom w:val="none" w:sz="0" w:space="0" w:color="auto"/>
        <w:right w:val="none" w:sz="0" w:space="0" w:color="auto"/>
      </w:divBdr>
      <w:divsChild>
        <w:div w:id="704450726">
          <w:marLeft w:val="0"/>
          <w:marRight w:val="0"/>
          <w:marTop w:val="0"/>
          <w:marBottom w:val="0"/>
          <w:divBdr>
            <w:top w:val="none" w:sz="0" w:space="0" w:color="auto"/>
            <w:left w:val="none" w:sz="0" w:space="0" w:color="auto"/>
            <w:bottom w:val="none" w:sz="0" w:space="0" w:color="auto"/>
            <w:right w:val="none" w:sz="0" w:space="0" w:color="auto"/>
          </w:divBdr>
          <w:divsChild>
            <w:div w:id="1908177312">
              <w:marLeft w:val="0"/>
              <w:marRight w:val="0"/>
              <w:marTop w:val="0"/>
              <w:marBottom w:val="0"/>
              <w:divBdr>
                <w:top w:val="none" w:sz="0" w:space="0" w:color="auto"/>
                <w:left w:val="none" w:sz="0" w:space="0" w:color="auto"/>
                <w:bottom w:val="none" w:sz="0" w:space="0" w:color="auto"/>
                <w:right w:val="none" w:sz="0" w:space="0" w:color="auto"/>
              </w:divBdr>
              <w:divsChild>
                <w:div w:id="1393501810">
                  <w:marLeft w:val="0"/>
                  <w:marRight w:val="0"/>
                  <w:marTop w:val="0"/>
                  <w:marBottom w:val="0"/>
                  <w:divBdr>
                    <w:top w:val="none" w:sz="0" w:space="0" w:color="auto"/>
                    <w:left w:val="none" w:sz="0" w:space="0" w:color="auto"/>
                    <w:bottom w:val="none" w:sz="0" w:space="0" w:color="auto"/>
                    <w:right w:val="none" w:sz="0" w:space="0" w:color="auto"/>
                  </w:divBdr>
                  <w:divsChild>
                    <w:div w:id="21276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3742">
      <w:bodyDiv w:val="1"/>
      <w:marLeft w:val="0"/>
      <w:marRight w:val="0"/>
      <w:marTop w:val="0"/>
      <w:marBottom w:val="0"/>
      <w:divBdr>
        <w:top w:val="none" w:sz="0" w:space="0" w:color="auto"/>
        <w:left w:val="none" w:sz="0" w:space="0" w:color="auto"/>
        <w:bottom w:val="none" w:sz="0" w:space="0" w:color="auto"/>
        <w:right w:val="none" w:sz="0" w:space="0" w:color="auto"/>
      </w:divBdr>
      <w:divsChild>
        <w:div w:id="404570612">
          <w:marLeft w:val="0"/>
          <w:marRight w:val="0"/>
          <w:marTop w:val="0"/>
          <w:marBottom w:val="0"/>
          <w:divBdr>
            <w:top w:val="none" w:sz="0" w:space="0" w:color="auto"/>
            <w:left w:val="none" w:sz="0" w:space="0" w:color="auto"/>
            <w:bottom w:val="none" w:sz="0" w:space="0" w:color="auto"/>
            <w:right w:val="none" w:sz="0" w:space="0" w:color="auto"/>
          </w:divBdr>
          <w:divsChild>
            <w:div w:id="348140518">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809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635">
      <w:bodyDiv w:val="1"/>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0"/>
          <w:marRight w:val="0"/>
          <w:marTop w:val="0"/>
          <w:marBottom w:val="0"/>
          <w:divBdr>
            <w:top w:val="none" w:sz="0" w:space="0" w:color="auto"/>
            <w:left w:val="none" w:sz="0" w:space="0" w:color="auto"/>
            <w:bottom w:val="none" w:sz="0" w:space="0" w:color="auto"/>
            <w:right w:val="none" w:sz="0" w:space="0" w:color="auto"/>
          </w:divBdr>
          <w:divsChild>
            <w:div w:id="4409351">
              <w:marLeft w:val="0"/>
              <w:marRight w:val="0"/>
              <w:marTop w:val="0"/>
              <w:marBottom w:val="0"/>
              <w:divBdr>
                <w:top w:val="none" w:sz="0" w:space="0" w:color="auto"/>
                <w:left w:val="none" w:sz="0" w:space="0" w:color="auto"/>
                <w:bottom w:val="none" w:sz="0" w:space="0" w:color="auto"/>
                <w:right w:val="none" w:sz="0" w:space="0" w:color="auto"/>
              </w:divBdr>
              <w:divsChild>
                <w:div w:id="889655737">
                  <w:marLeft w:val="0"/>
                  <w:marRight w:val="0"/>
                  <w:marTop w:val="0"/>
                  <w:marBottom w:val="0"/>
                  <w:divBdr>
                    <w:top w:val="none" w:sz="0" w:space="0" w:color="auto"/>
                    <w:left w:val="none" w:sz="0" w:space="0" w:color="auto"/>
                    <w:bottom w:val="none" w:sz="0" w:space="0" w:color="auto"/>
                    <w:right w:val="none" w:sz="0" w:space="0" w:color="auto"/>
                  </w:divBdr>
                  <w:divsChild>
                    <w:div w:id="573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3707">
      <w:bodyDiv w:val="1"/>
      <w:marLeft w:val="0"/>
      <w:marRight w:val="0"/>
      <w:marTop w:val="0"/>
      <w:marBottom w:val="0"/>
      <w:divBdr>
        <w:top w:val="none" w:sz="0" w:space="0" w:color="auto"/>
        <w:left w:val="none" w:sz="0" w:space="0" w:color="auto"/>
        <w:bottom w:val="none" w:sz="0" w:space="0" w:color="auto"/>
        <w:right w:val="none" w:sz="0" w:space="0" w:color="auto"/>
      </w:divBdr>
      <w:divsChild>
        <w:div w:id="1053309961">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586577024">
                  <w:marLeft w:val="0"/>
                  <w:marRight w:val="0"/>
                  <w:marTop w:val="0"/>
                  <w:marBottom w:val="0"/>
                  <w:divBdr>
                    <w:top w:val="none" w:sz="0" w:space="0" w:color="auto"/>
                    <w:left w:val="none" w:sz="0" w:space="0" w:color="auto"/>
                    <w:bottom w:val="none" w:sz="0" w:space="0" w:color="auto"/>
                    <w:right w:val="none" w:sz="0" w:space="0" w:color="auto"/>
                  </w:divBdr>
                  <w:divsChild>
                    <w:div w:id="3072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9425">
      <w:bodyDiv w:val="1"/>
      <w:marLeft w:val="0"/>
      <w:marRight w:val="0"/>
      <w:marTop w:val="0"/>
      <w:marBottom w:val="0"/>
      <w:divBdr>
        <w:top w:val="none" w:sz="0" w:space="0" w:color="auto"/>
        <w:left w:val="none" w:sz="0" w:space="0" w:color="auto"/>
        <w:bottom w:val="none" w:sz="0" w:space="0" w:color="auto"/>
        <w:right w:val="none" w:sz="0" w:space="0" w:color="auto"/>
      </w:divBdr>
    </w:div>
    <w:div w:id="1267469068">
      <w:bodyDiv w:val="1"/>
      <w:marLeft w:val="0"/>
      <w:marRight w:val="0"/>
      <w:marTop w:val="0"/>
      <w:marBottom w:val="0"/>
      <w:divBdr>
        <w:top w:val="none" w:sz="0" w:space="0" w:color="auto"/>
        <w:left w:val="none" w:sz="0" w:space="0" w:color="auto"/>
        <w:bottom w:val="none" w:sz="0" w:space="0" w:color="auto"/>
        <w:right w:val="none" w:sz="0" w:space="0" w:color="auto"/>
      </w:divBdr>
      <w:divsChild>
        <w:div w:id="833571437">
          <w:marLeft w:val="0"/>
          <w:marRight w:val="0"/>
          <w:marTop w:val="0"/>
          <w:marBottom w:val="0"/>
          <w:divBdr>
            <w:top w:val="none" w:sz="0" w:space="0" w:color="auto"/>
            <w:left w:val="none" w:sz="0" w:space="0" w:color="auto"/>
            <w:bottom w:val="none" w:sz="0" w:space="0" w:color="auto"/>
            <w:right w:val="none" w:sz="0" w:space="0" w:color="auto"/>
          </w:divBdr>
          <w:divsChild>
            <w:div w:id="217715768">
              <w:marLeft w:val="0"/>
              <w:marRight w:val="0"/>
              <w:marTop w:val="0"/>
              <w:marBottom w:val="0"/>
              <w:divBdr>
                <w:top w:val="none" w:sz="0" w:space="0" w:color="auto"/>
                <w:left w:val="none" w:sz="0" w:space="0" w:color="auto"/>
                <w:bottom w:val="none" w:sz="0" w:space="0" w:color="auto"/>
                <w:right w:val="none" w:sz="0" w:space="0" w:color="auto"/>
              </w:divBdr>
              <w:divsChild>
                <w:div w:id="656152024">
                  <w:marLeft w:val="0"/>
                  <w:marRight w:val="0"/>
                  <w:marTop w:val="0"/>
                  <w:marBottom w:val="0"/>
                  <w:divBdr>
                    <w:top w:val="none" w:sz="0" w:space="0" w:color="auto"/>
                    <w:left w:val="none" w:sz="0" w:space="0" w:color="auto"/>
                    <w:bottom w:val="none" w:sz="0" w:space="0" w:color="auto"/>
                    <w:right w:val="none" w:sz="0" w:space="0" w:color="auto"/>
                  </w:divBdr>
                  <w:divsChild>
                    <w:div w:id="1866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238">
      <w:bodyDiv w:val="1"/>
      <w:marLeft w:val="0"/>
      <w:marRight w:val="0"/>
      <w:marTop w:val="0"/>
      <w:marBottom w:val="0"/>
      <w:divBdr>
        <w:top w:val="none" w:sz="0" w:space="0" w:color="auto"/>
        <w:left w:val="none" w:sz="0" w:space="0" w:color="auto"/>
        <w:bottom w:val="none" w:sz="0" w:space="0" w:color="auto"/>
        <w:right w:val="none" w:sz="0" w:space="0" w:color="auto"/>
      </w:divBdr>
      <w:divsChild>
        <w:div w:id="1821573282">
          <w:marLeft w:val="0"/>
          <w:marRight w:val="0"/>
          <w:marTop w:val="0"/>
          <w:marBottom w:val="0"/>
          <w:divBdr>
            <w:top w:val="none" w:sz="0" w:space="0" w:color="auto"/>
            <w:left w:val="none" w:sz="0" w:space="0" w:color="auto"/>
            <w:bottom w:val="none" w:sz="0" w:space="0" w:color="auto"/>
            <w:right w:val="none" w:sz="0" w:space="0" w:color="auto"/>
          </w:divBdr>
          <w:divsChild>
            <w:div w:id="1723096710">
              <w:marLeft w:val="0"/>
              <w:marRight w:val="0"/>
              <w:marTop w:val="0"/>
              <w:marBottom w:val="0"/>
              <w:divBdr>
                <w:top w:val="none" w:sz="0" w:space="0" w:color="auto"/>
                <w:left w:val="none" w:sz="0" w:space="0" w:color="auto"/>
                <w:bottom w:val="none" w:sz="0" w:space="0" w:color="auto"/>
                <w:right w:val="none" w:sz="0" w:space="0" w:color="auto"/>
              </w:divBdr>
              <w:divsChild>
                <w:div w:id="1675494019">
                  <w:marLeft w:val="0"/>
                  <w:marRight w:val="0"/>
                  <w:marTop w:val="0"/>
                  <w:marBottom w:val="0"/>
                  <w:divBdr>
                    <w:top w:val="none" w:sz="0" w:space="0" w:color="auto"/>
                    <w:left w:val="none" w:sz="0" w:space="0" w:color="auto"/>
                    <w:bottom w:val="none" w:sz="0" w:space="0" w:color="auto"/>
                    <w:right w:val="none" w:sz="0" w:space="0" w:color="auto"/>
                  </w:divBdr>
                  <w:divsChild>
                    <w:div w:id="112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894">
      <w:bodyDiv w:val="1"/>
      <w:marLeft w:val="0"/>
      <w:marRight w:val="0"/>
      <w:marTop w:val="0"/>
      <w:marBottom w:val="0"/>
      <w:divBdr>
        <w:top w:val="none" w:sz="0" w:space="0" w:color="auto"/>
        <w:left w:val="none" w:sz="0" w:space="0" w:color="auto"/>
        <w:bottom w:val="none" w:sz="0" w:space="0" w:color="auto"/>
        <w:right w:val="none" w:sz="0" w:space="0" w:color="auto"/>
      </w:divBdr>
      <w:divsChild>
        <w:div w:id="1945385213">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595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7941">
      <w:bodyDiv w:val="1"/>
      <w:marLeft w:val="0"/>
      <w:marRight w:val="0"/>
      <w:marTop w:val="0"/>
      <w:marBottom w:val="0"/>
      <w:divBdr>
        <w:top w:val="none" w:sz="0" w:space="0" w:color="auto"/>
        <w:left w:val="none" w:sz="0" w:space="0" w:color="auto"/>
        <w:bottom w:val="none" w:sz="0" w:space="0" w:color="auto"/>
        <w:right w:val="none" w:sz="0" w:space="0" w:color="auto"/>
      </w:divBdr>
      <w:divsChild>
        <w:div w:id="335815301">
          <w:marLeft w:val="0"/>
          <w:marRight w:val="0"/>
          <w:marTop w:val="0"/>
          <w:marBottom w:val="0"/>
          <w:divBdr>
            <w:top w:val="none" w:sz="0" w:space="0" w:color="auto"/>
            <w:left w:val="none" w:sz="0" w:space="0" w:color="auto"/>
            <w:bottom w:val="none" w:sz="0" w:space="0" w:color="auto"/>
            <w:right w:val="none" w:sz="0" w:space="0" w:color="auto"/>
          </w:divBdr>
          <w:divsChild>
            <w:div w:id="1548225824">
              <w:marLeft w:val="0"/>
              <w:marRight w:val="0"/>
              <w:marTop w:val="0"/>
              <w:marBottom w:val="0"/>
              <w:divBdr>
                <w:top w:val="none" w:sz="0" w:space="0" w:color="auto"/>
                <w:left w:val="none" w:sz="0" w:space="0" w:color="auto"/>
                <w:bottom w:val="none" w:sz="0" w:space="0" w:color="auto"/>
                <w:right w:val="none" w:sz="0" w:space="0" w:color="auto"/>
              </w:divBdr>
              <w:divsChild>
                <w:div w:id="1918664458">
                  <w:marLeft w:val="0"/>
                  <w:marRight w:val="0"/>
                  <w:marTop w:val="0"/>
                  <w:marBottom w:val="0"/>
                  <w:divBdr>
                    <w:top w:val="none" w:sz="0" w:space="0" w:color="auto"/>
                    <w:left w:val="none" w:sz="0" w:space="0" w:color="auto"/>
                    <w:bottom w:val="none" w:sz="0" w:space="0" w:color="auto"/>
                    <w:right w:val="none" w:sz="0" w:space="0" w:color="auto"/>
                  </w:divBdr>
                  <w:divsChild>
                    <w:div w:id="1847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324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sChild>
            <w:div w:id="1517503855">
              <w:marLeft w:val="0"/>
              <w:marRight w:val="0"/>
              <w:marTop w:val="0"/>
              <w:marBottom w:val="0"/>
              <w:divBdr>
                <w:top w:val="none" w:sz="0" w:space="0" w:color="auto"/>
                <w:left w:val="none" w:sz="0" w:space="0" w:color="auto"/>
                <w:bottom w:val="none" w:sz="0" w:space="0" w:color="auto"/>
                <w:right w:val="none" w:sz="0" w:space="0" w:color="auto"/>
              </w:divBdr>
              <w:divsChild>
                <w:div w:id="2074305105">
                  <w:marLeft w:val="0"/>
                  <w:marRight w:val="0"/>
                  <w:marTop w:val="0"/>
                  <w:marBottom w:val="0"/>
                  <w:divBdr>
                    <w:top w:val="none" w:sz="0" w:space="0" w:color="auto"/>
                    <w:left w:val="none" w:sz="0" w:space="0" w:color="auto"/>
                    <w:bottom w:val="none" w:sz="0" w:space="0" w:color="auto"/>
                    <w:right w:val="none" w:sz="0" w:space="0" w:color="auto"/>
                  </w:divBdr>
                  <w:divsChild>
                    <w:div w:id="1262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275">
      <w:bodyDiv w:val="1"/>
      <w:marLeft w:val="0"/>
      <w:marRight w:val="0"/>
      <w:marTop w:val="0"/>
      <w:marBottom w:val="0"/>
      <w:divBdr>
        <w:top w:val="none" w:sz="0" w:space="0" w:color="auto"/>
        <w:left w:val="none" w:sz="0" w:space="0" w:color="auto"/>
        <w:bottom w:val="none" w:sz="0" w:space="0" w:color="auto"/>
        <w:right w:val="none" w:sz="0" w:space="0" w:color="auto"/>
      </w:divBdr>
      <w:divsChild>
        <w:div w:id="423768370">
          <w:marLeft w:val="0"/>
          <w:marRight w:val="0"/>
          <w:marTop w:val="0"/>
          <w:marBottom w:val="0"/>
          <w:divBdr>
            <w:top w:val="none" w:sz="0" w:space="0" w:color="auto"/>
            <w:left w:val="none" w:sz="0" w:space="0" w:color="auto"/>
            <w:bottom w:val="none" w:sz="0" w:space="0" w:color="auto"/>
            <w:right w:val="none" w:sz="0" w:space="0" w:color="auto"/>
          </w:divBdr>
          <w:divsChild>
            <w:div w:id="1244683912">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0"/>
                  <w:marRight w:val="0"/>
                  <w:marTop w:val="0"/>
                  <w:marBottom w:val="0"/>
                  <w:divBdr>
                    <w:top w:val="none" w:sz="0" w:space="0" w:color="auto"/>
                    <w:left w:val="none" w:sz="0" w:space="0" w:color="auto"/>
                    <w:bottom w:val="none" w:sz="0" w:space="0" w:color="auto"/>
                    <w:right w:val="none" w:sz="0" w:space="0" w:color="auto"/>
                  </w:divBdr>
                  <w:divsChild>
                    <w:div w:id="1810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328">
      <w:bodyDiv w:val="1"/>
      <w:marLeft w:val="0"/>
      <w:marRight w:val="0"/>
      <w:marTop w:val="0"/>
      <w:marBottom w:val="0"/>
      <w:divBdr>
        <w:top w:val="none" w:sz="0" w:space="0" w:color="auto"/>
        <w:left w:val="none" w:sz="0" w:space="0" w:color="auto"/>
        <w:bottom w:val="none" w:sz="0" w:space="0" w:color="auto"/>
        <w:right w:val="none" w:sz="0" w:space="0" w:color="auto"/>
      </w:divBdr>
      <w:divsChild>
        <w:div w:id="948005504">
          <w:marLeft w:val="0"/>
          <w:marRight w:val="0"/>
          <w:marTop w:val="0"/>
          <w:marBottom w:val="0"/>
          <w:divBdr>
            <w:top w:val="none" w:sz="0" w:space="0" w:color="auto"/>
            <w:left w:val="none" w:sz="0" w:space="0" w:color="auto"/>
            <w:bottom w:val="none" w:sz="0" w:space="0" w:color="auto"/>
            <w:right w:val="none" w:sz="0" w:space="0" w:color="auto"/>
          </w:divBdr>
          <w:divsChild>
            <w:div w:id="2085294192">
              <w:marLeft w:val="0"/>
              <w:marRight w:val="0"/>
              <w:marTop w:val="0"/>
              <w:marBottom w:val="0"/>
              <w:divBdr>
                <w:top w:val="none" w:sz="0" w:space="0" w:color="auto"/>
                <w:left w:val="none" w:sz="0" w:space="0" w:color="auto"/>
                <w:bottom w:val="none" w:sz="0" w:space="0" w:color="auto"/>
                <w:right w:val="none" w:sz="0" w:space="0" w:color="auto"/>
              </w:divBdr>
              <w:divsChild>
                <w:div w:id="492645719">
                  <w:marLeft w:val="0"/>
                  <w:marRight w:val="0"/>
                  <w:marTop w:val="0"/>
                  <w:marBottom w:val="0"/>
                  <w:divBdr>
                    <w:top w:val="none" w:sz="0" w:space="0" w:color="auto"/>
                    <w:left w:val="none" w:sz="0" w:space="0" w:color="auto"/>
                    <w:bottom w:val="none" w:sz="0" w:space="0" w:color="auto"/>
                    <w:right w:val="none" w:sz="0" w:space="0" w:color="auto"/>
                  </w:divBdr>
                  <w:divsChild>
                    <w:div w:id="49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40496">
      <w:bodyDiv w:val="1"/>
      <w:marLeft w:val="0"/>
      <w:marRight w:val="0"/>
      <w:marTop w:val="0"/>
      <w:marBottom w:val="0"/>
      <w:divBdr>
        <w:top w:val="none" w:sz="0" w:space="0" w:color="auto"/>
        <w:left w:val="none" w:sz="0" w:space="0" w:color="auto"/>
        <w:bottom w:val="none" w:sz="0" w:space="0" w:color="auto"/>
        <w:right w:val="none" w:sz="0" w:space="0" w:color="auto"/>
      </w:divBdr>
      <w:divsChild>
        <w:div w:id="15348535">
          <w:marLeft w:val="0"/>
          <w:marRight w:val="0"/>
          <w:marTop w:val="0"/>
          <w:marBottom w:val="0"/>
          <w:divBdr>
            <w:top w:val="none" w:sz="0" w:space="0" w:color="auto"/>
            <w:left w:val="none" w:sz="0" w:space="0" w:color="auto"/>
            <w:bottom w:val="none" w:sz="0" w:space="0" w:color="auto"/>
            <w:right w:val="none" w:sz="0" w:space="0" w:color="auto"/>
          </w:divBdr>
          <w:divsChild>
            <w:div w:id="474688665">
              <w:marLeft w:val="0"/>
              <w:marRight w:val="0"/>
              <w:marTop w:val="0"/>
              <w:marBottom w:val="0"/>
              <w:divBdr>
                <w:top w:val="none" w:sz="0" w:space="0" w:color="auto"/>
                <w:left w:val="none" w:sz="0" w:space="0" w:color="auto"/>
                <w:bottom w:val="none" w:sz="0" w:space="0" w:color="auto"/>
                <w:right w:val="none" w:sz="0" w:space="0" w:color="auto"/>
              </w:divBdr>
              <w:divsChild>
                <w:div w:id="859468392">
                  <w:marLeft w:val="0"/>
                  <w:marRight w:val="0"/>
                  <w:marTop w:val="0"/>
                  <w:marBottom w:val="0"/>
                  <w:divBdr>
                    <w:top w:val="none" w:sz="0" w:space="0" w:color="auto"/>
                    <w:left w:val="none" w:sz="0" w:space="0" w:color="auto"/>
                    <w:bottom w:val="none" w:sz="0" w:space="0" w:color="auto"/>
                    <w:right w:val="none" w:sz="0" w:space="0" w:color="auto"/>
                  </w:divBdr>
                  <w:divsChild>
                    <w:div w:id="559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5255">
      <w:bodyDiv w:val="1"/>
      <w:marLeft w:val="0"/>
      <w:marRight w:val="0"/>
      <w:marTop w:val="0"/>
      <w:marBottom w:val="0"/>
      <w:divBdr>
        <w:top w:val="none" w:sz="0" w:space="0" w:color="auto"/>
        <w:left w:val="none" w:sz="0" w:space="0" w:color="auto"/>
        <w:bottom w:val="none" w:sz="0" w:space="0" w:color="auto"/>
        <w:right w:val="none" w:sz="0" w:space="0" w:color="auto"/>
      </w:divBdr>
      <w:divsChild>
        <w:div w:id="1220896657">
          <w:marLeft w:val="0"/>
          <w:marRight w:val="0"/>
          <w:marTop w:val="0"/>
          <w:marBottom w:val="0"/>
          <w:divBdr>
            <w:top w:val="none" w:sz="0" w:space="0" w:color="auto"/>
            <w:left w:val="none" w:sz="0" w:space="0" w:color="auto"/>
            <w:bottom w:val="none" w:sz="0" w:space="0" w:color="auto"/>
            <w:right w:val="none" w:sz="0" w:space="0" w:color="auto"/>
          </w:divBdr>
          <w:divsChild>
            <w:div w:id="1007370096">
              <w:marLeft w:val="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0"/>
                  <w:marBottom w:val="0"/>
                  <w:divBdr>
                    <w:top w:val="none" w:sz="0" w:space="0" w:color="auto"/>
                    <w:left w:val="none" w:sz="0" w:space="0" w:color="auto"/>
                    <w:bottom w:val="none" w:sz="0" w:space="0" w:color="auto"/>
                    <w:right w:val="none" w:sz="0" w:space="0" w:color="auto"/>
                  </w:divBdr>
                  <w:divsChild>
                    <w:div w:id="846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550">
      <w:bodyDiv w:val="1"/>
      <w:marLeft w:val="0"/>
      <w:marRight w:val="0"/>
      <w:marTop w:val="0"/>
      <w:marBottom w:val="0"/>
      <w:divBdr>
        <w:top w:val="none" w:sz="0" w:space="0" w:color="auto"/>
        <w:left w:val="none" w:sz="0" w:space="0" w:color="auto"/>
        <w:bottom w:val="none" w:sz="0" w:space="0" w:color="auto"/>
        <w:right w:val="none" w:sz="0" w:space="0" w:color="auto"/>
      </w:divBdr>
      <w:divsChild>
        <w:div w:id="2132630400">
          <w:marLeft w:val="0"/>
          <w:marRight w:val="0"/>
          <w:marTop w:val="0"/>
          <w:marBottom w:val="0"/>
          <w:divBdr>
            <w:top w:val="none" w:sz="0" w:space="0" w:color="auto"/>
            <w:left w:val="none" w:sz="0" w:space="0" w:color="auto"/>
            <w:bottom w:val="none" w:sz="0" w:space="0" w:color="auto"/>
            <w:right w:val="none" w:sz="0" w:space="0" w:color="auto"/>
          </w:divBdr>
          <w:divsChild>
            <w:div w:id="1519466089">
              <w:marLeft w:val="0"/>
              <w:marRight w:val="0"/>
              <w:marTop w:val="0"/>
              <w:marBottom w:val="0"/>
              <w:divBdr>
                <w:top w:val="none" w:sz="0" w:space="0" w:color="auto"/>
                <w:left w:val="none" w:sz="0" w:space="0" w:color="auto"/>
                <w:bottom w:val="none" w:sz="0" w:space="0" w:color="auto"/>
                <w:right w:val="none" w:sz="0" w:space="0" w:color="auto"/>
              </w:divBdr>
              <w:divsChild>
                <w:div w:id="1847818237">
                  <w:marLeft w:val="0"/>
                  <w:marRight w:val="0"/>
                  <w:marTop w:val="0"/>
                  <w:marBottom w:val="0"/>
                  <w:divBdr>
                    <w:top w:val="none" w:sz="0" w:space="0" w:color="auto"/>
                    <w:left w:val="none" w:sz="0" w:space="0" w:color="auto"/>
                    <w:bottom w:val="none" w:sz="0" w:space="0" w:color="auto"/>
                    <w:right w:val="none" w:sz="0" w:space="0" w:color="auto"/>
                  </w:divBdr>
                  <w:divsChild>
                    <w:div w:id="1971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162">
      <w:bodyDiv w:val="1"/>
      <w:marLeft w:val="0"/>
      <w:marRight w:val="0"/>
      <w:marTop w:val="0"/>
      <w:marBottom w:val="0"/>
      <w:divBdr>
        <w:top w:val="none" w:sz="0" w:space="0" w:color="auto"/>
        <w:left w:val="none" w:sz="0" w:space="0" w:color="auto"/>
        <w:bottom w:val="none" w:sz="0" w:space="0" w:color="auto"/>
        <w:right w:val="none" w:sz="0" w:space="0" w:color="auto"/>
      </w:divBdr>
      <w:divsChild>
        <w:div w:id="1066562604">
          <w:marLeft w:val="0"/>
          <w:marRight w:val="0"/>
          <w:marTop w:val="0"/>
          <w:marBottom w:val="0"/>
          <w:divBdr>
            <w:top w:val="none" w:sz="0" w:space="0" w:color="auto"/>
            <w:left w:val="none" w:sz="0" w:space="0" w:color="auto"/>
            <w:bottom w:val="none" w:sz="0" w:space="0" w:color="auto"/>
            <w:right w:val="none" w:sz="0" w:space="0" w:color="auto"/>
          </w:divBdr>
          <w:divsChild>
            <w:div w:id="1804231455">
              <w:marLeft w:val="0"/>
              <w:marRight w:val="0"/>
              <w:marTop w:val="0"/>
              <w:marBottom w:val="0"/>
              <w:divBdr>
                <w:top w:val="none" w:sz="0" w:space="0" w:color="auto"/>
                <w:left w:val="none" w:sz="0" w:space="0" w:color="auto"/>
                <w:bottom w:val="none" w:sz="0" w:space="0" w:color="auto"/>
                <w:right w:val="none" w:sz="0" w:space="0" w:color="auto"/>
              </w:divBdr>
              <w:divsChild>
                <w:div w:id="1221596307">
                  <w:marLeft w:val="0"/>
                  <w:marRight w:val="0"/>
                  <w:marTop w:val="0"/>
                  <w:marBottom w:val="0"/>
                  <w:divBdr>
                    <w:top w:val="none" w:sz="0" w:space="0" w:color="auto"/>
                    <w:left w:val="none" w:sz="0" w:space="0" w:color="auto"/>
                    <w:bottom w:val="none" w:sz="0" w:space="0" w:color="auto"/>
                    <w:right w:val="none" w:sz="0" w:space="0" w:color="auto"/>
                  </w:divBdr>
                  <w:divsChild>
                    <w:div w:id="94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8441">
      <w:bodyDiv w:val="1"/>
      <w:marLeft w:val="0"/>
      <w:marRight w:val="0"/>
      <w:marTop w:val="0"/>
      <w:marBottom w:val="0"/>
      <w:divBdr>
        <w:top w:val="none" w:sz="0" w:space="0" w:color="auto"/>
        <w:left w:val="none" w:sz="0" w:space="0" w:color="auto"/>
        <w:bottom w:val="none" w:sz="0" w:space="0" w:color="auto"/>
        <w:right w:val="none" w:sz="0" w:space="0" w:color="auto"/>
      </w:divBdr>
      <w:divsChild>
        <w:div w:id="286084991">
          <w:marLeft w:val="0"/>
          <w:marRight w:val="0"/>
          <w:marTop w:val="0"/>
          <w:marBottom w:val="0"/>
          <w:divBdr>
            <w:top w:val="none" w:sz="0" w:space="0" w:color="auto"/>
            <w:left w:val="none" w:sz="0" w:space="0" w:color="auto"/>
            <w:bottom w:val="none" w:sz="0" w:space="0" w:color="auto"/>
            <w:right w:val="none" w:sz="0" w:space="0" w:color="auto"/>
          </w:divBdr>
          <w:divsChild>
            <w:div w:id="1302734327">
              <w:marLeft w:val="0"/>
              <w:marRight w:val="0"/>
              <w:marTop w:val="0"/>
              <w:marBottom w:val="0"/>
              <w:divBdr>
                <w:top w:val="none" w:sz="0" w:space="0" w:color="auto"/>
                <w:left w:val="none" w:sz="0" w:space="0" w:color="auto"/>
                <w:bottom w:val="none" w:sz="0" w:space="0" w:color="auto"/>
                <w:right w:val="none" w:sz="0" w:space="0" w:color="auto"/>
              </w:divBdr>
              <w:divsChild>
                <w:div w:id="299113252">
                  <w:marLeft w:val="0"/>
                  <w:marRight w:val="0"/>
                  <w:marTop w:val="0"/>
                  <w:marBottom w:val="0"/>
                  <w:divBdr>
                    <w:top w:val="none" w:sz="0" w:space="0" w:color="auto"/>
                    <w:left w:val="none" w:sz="0" w:space="0" w:color="auto"/>
                    <w:bottom w:val="none" w:sz="0" w:space="0" w:color="auto"/>
                    <w:right w:val="none" w:sz="0" w:space="0" w:color="auto"/>
                  </w:divBdr>
                  <w:divsChild>
                    <w:div w:id="1175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0514">
      <w:bodyDiv w:val="1"/>
      <w:marLeft w:val="0"/>
      <w:marRight w:val="0"/>
      <w:marTop w:val="0"/>
      <w:marBottom w:val="0"/>
      <w:divBdr>
        <w:top w:val="none" w:sz="0" w:space="0" w:color="auto"/>
        <w:left w:val="none" w:sz="0" w:space="0" w:color="auto"/>
        <w:bottom w:val="none" w:sz="0" w:space="0" w:color="auto"/>
        <w:right w:val="none" w:sz="0" w:space="0" w:color="auto"/>
      </w:divBdr>
      <w:divsChild>
        <w:div w:id="1215387199">
          <w:marLeft w:val="0"/>
          <w:marRight w:val="0"/>
          <w:marTop w:val="0"/>
          <w:marBottom w:val="0"/>
          <w:divBdr>
            <w:top w:val="none" w:sz="0" w:space="0" w:color="auto"/>
            <w:left w:val="none" w:sz="0" w:space="0" w:color="auto"/>
            <w:bottom w:val="none" w:sz="0" w:space="0" w:color="auto"/>
            <w:right w:val="none" w:sz="0" w:space="0" w:color="auto"/>
          </w:divBdr>
          <w:divsChild>
            <w:div w:id="818225696">
              <w:marLeft w:val="0"/>
              <w:marRight w:val="0"/>
              <w:marTop w:val="0"/>
              <w:marBottom w:val="0"/>
              <w:divBdr>
                <w:top w:val="none" w:sz="0" w:space="0" w:color="auto"/>
                <w:left w:val="none" w:sz="0" w:space="0" w:color="auto"/>
                <w:bottom w:val="none" w:sz="0" w:space="0" w:color="auto"/>
                <w:right w:val="none" w:sz="0" w:space="0" w:color="auto"/>
              </w:divBdr>
              <w:divsChild>
                <w:div w:id="992871105">
                  <w:marLeft w:val="0"/>
                  <w:marRight w:val="0"/>
                  <w:marTop w:val="0"/>
                  <w:marBottom w:val="0"/>
                  <w:divBdr>
                    <w:top w:val="none" w:sz="0" w:space="0" w:color="auto"/>
                    <w:left w:val="none" w:sz="0" w:space="0" w:color="auto"/>
                    <w:bottom w:val="none" w:sz="0" w:space="0" w:color="auto"/>
                    <w:right w:val="none" w:sz="0" w:space="0" w:color="auto"/>
                  </w:divBdr>
                  <w:divsChild>
                    <w:div w:id="334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591">
      <w:bodyDiv w:val="1"/>
      <w:marLeft w:val="0"/>
      <w:marRight w:val="0"/>
      <w:marTop w:val="0"/>
      <w:marBottom w:val="0"/>
      <w:divBdr>
        <w:top w:val="none" w:sz="0" w:space="0" w:color="auto"/>
        <w:left w:val="none" w:sz="0" w:space="0" w:color="auto"/>
        <w:bottom w:val="none" w:sz="0" w:space="0" w:color="auto"/>
        <w:right w:val="none" w:sz="0" w:space="0" w:color="auto"/>
      </w:divBdr>
      <w:divsChild>
        <w:div w:id="736368330">
          <w:marLeft w:val="0"/>
          <w:marRight w:val="0"/>
          <w:marTop w:val="0"/>
          <w:marBottom w:val="0"/>
          <w:divBdr>
            <w:top w:val="none" w:sz="0" w:space="0" w:color="auto"/>
            <w:left w:val="none" w:sz="0" w:space="0" w:color="auto"/>
            <w:bottom w:val="none" w:sz="0" w:space="0" w:color="auto"/>
            <w:right w:val="none" w:sz="0" w:space="0" w:color="auto"/>
          </w:divBdr>
          <w:divsChild>
            <w:div w:id="1636183061">
              <w:marLeft w:val="0"/>
              <w:marRight w:val="0"/>
              <w:marTop w:val="0"/>
              <w:marBottom w:val="0"/>
              <w:divBdr>
                <w:top w:val="none" w:sz="0" w:space="0" w:color="auto"/>
                <w:left w:val="none" w:sz="0" w:space="0" w:color="auto"/>
                <w:bottom w:val="none" w:sz="0" w:space="0" w:color="auto"/>
                <w:right w:val="none" w:sz="0" w:space="0" w:color="auto"/>
              </w:divBdr>
              <w:divsChild>
                <w:div w:id="2139489136">
                  <w:marLeft w:val="0"/>
                  <w:marRight w:val="0"/>
                  <w:marTop w:val="0"/>
                  <w:marBottom w:val="0"/>
                  <w:divBdr>
                    <w:top w:val="none" w:sz="0" w:space="0" w:color="auto"/>
                    <w:left w:val="none" w:sz="0" w:space="0" w:color="auto"/>
                    <w:bottom w:val="none" w:sz="0" w:space="0" w:color="auto"/>
                    <w:right w:val="none" w:sz="0" w:space="0" w:color="auto"/>
                  </w:divBdr>
                  <w:divsChild>
                    <w:div w:id="1411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060">
      <w:bodyDiv w:val="1"/>
      <w:marLeft w:val="0"/>
      <w:marRight w:val="0"/>
      <w:marTop w:val="0"/>
      <w:marBottom w:val="0"/>
      <w:divBdr>
        <w:top w:val="none" w:sz="0" w:space="0" w:color="auto"/>
        <w:left w:val="none" w:sz="0" w:space="0" w:color="auto"/>
        <w:bottom w:val="none" w:sz="0" w:space="0" w:color="auto"/>
        <w:right w:val="none" w:sz="0" w:space="0" w:color="auto"/>
      </w:divBdr>
      <w:divsChild>
        <w:div w:id="506285284">
          <w:marLeft w:val="0"/>
          <w:marRight w:val="0"/>
          <w:marTop w:val="0"/>
          <w:marBottom w:val="0"/>
          <w:divBdr>
            <w:top w:val="none" w:sz="0" w:space="0" w:color="auto"/>
            <w:left w:val="none" w:sz="0" w:space="0" w:color="auto"/>
            <w:bottom w:val="none" w:sz="0" w:space="0" w:color="auto"/>
            <w:right w:val="none" w:sz="0" w:space="0" w:color="auto"/>
          </w:divBdr>
          <w:divsChild>
            <w:div w:id="1159268707">
              <w:marLeft w:val="0"/>
              <w:marRight w:val="0"/>
              <w:marTop w:val="0"/>
              <w:marBottom w:val="0"/>
              <w:divBdr>
                <w:top w:val="none" w:sz="0" w:space="0" w:color="auto"/>
                <w:left w:val="none" w:sz="0" w:space="0" w:color="auto"/>
                <w:bottom w:val="none" w:sz="0" w:space="0" w:color="auto"/>
                <w:right w:val="none" w:sz="0" w:space="0" w:color="auto"/>
              </w:divBdr>
              <w:divsChild>
                <w:div w:id="1109424542">
                  <w:marLeft w:val="0"/>
                  <w:marRight w:val="0"/>
                  <w:marTop w:val="0"/>
                  <w:marBottom w:val="0"/>
                  <w:divBdr>
                    <w:top w:val="none" w:sz="0" w:space="0" w:color="auto"/>
                    <w:left w:val="none" w:sz="0" w:space="0" w:color="auto"/>
                    <w:bottom w:val="none" w:sz="0" w:space="0" w:color="auto"/>
                    <w:right w:val="none" w:sz="0" w:space="0" w:color="auto"/>
                  </w:divBdr>
                  <w:divsChild>
                    <w:div w:id="103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195">
      <w:bodyDiv w:val="1"/>
      <w:marLeft w:val="0"/>
      <w:marRight w:val="0"/>
      <w:marTop w:val="0"/>
      <w:marBottom w:val="0"/>
      <w:divBdr>
        <w:top w:val="none" w:sz="0" w:space="0" w:color="auto"/>
        <w:left w:val="none" w:sz="0" w:space="0" w:color="auto"/>
        <w:bottom w:val="none" w:sz="0" w:space="0" w:color="auto"/>
        <w:right w:val="none" w:sz="0" w:space="0" w:color="auto"/>
      </w:divBdr>
      <w:divsChild>
        <w:div w:id="1619875231">
          <w:marLeft w:val="0"/>
          <w:marRight w:val="0"/>
          <w:marTop w:val="0"/>
          <w:marBottom w:val="0"/>
          <w:divBdr>
            <w:top w:val="none" w:sz="0" w:space="0" w:color="auto"/>
            <w:left w:val="none" w:sz="0" w:space="0" w:color="auto"/>
            <w:bottom w:val="none" w:sz="0" w:space="0" w:color="auto"/>
            <w:right w:val="none" w:sz="0" w:space="0" w:color="auto"/>
          </w:divBdr>
          <w:divsChild>
            <w:div w:id="1610115729">
              <w:marLeft w:val="0"/>
              <w:marRight w:val="0"/>
              <w:marTop w:val="0"/>
              <w:marBottom w:val="0"/>
              <w:divBdr>
                <w:top w:val="none" w:sz="0" w:space="0" w:color="auto"/>
                <w:left w:val="none" w:sz="0" w:space="0" w:color="auto"/>
                <w:bottom w:val="none" w:sz="0" w:space="0" w:color="auto"/>
                <w:right w:val="none" w:sz="0" w:space="0" w:color="auto"/>
              </w:divBdr>
              <w:divsChild>
                <w:div w:id="1448962988">
                  <w:marLeft w:val="0"/>
                  <w:marRight w:val="0"/>
                  <w:marTop w:val="0"/>
                  <w:marBottom w:val="0"/>
                  <w:divBdr>
                    <w:top w:val="none" w:sz="0" w:space="0" w:color="auto"/>
                    <w:left w:val="none" w:sz="0" w:space="0" w:color="auto"/>
                    <w:bottom w:val="none" w:sz="0" w:space="0" w:color="auto"/>
                    <w:right w:val="none" w:sz="0" w:space="0" w:color="auto"/>
                  </w:divBdr>
                  <w:divsChild>
                    <w:div w:id="179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787">
      <w:bodyDiv w:val="1"/>
      <w:marLeft w:val="0"/>
      <w:marRight w:val="0"/>
      <w:marTop w:val="0"/>
      <w:marBottom w:val="0"/>
      <w:divBdr>
        <w:top w:val="none" w:sz="0" w:space="0" w:color="auto"/>
        <w:left w:val="none" w:sz="0" w:space="0" w:color="auto"/>
        <w:bottom w:val="none" w:sz="0" w:space="0" w:color="auto"/>
        <w:right w:val="none" w:sz="0" w:space="0" w:color="auto"/>
      </w:divBdr>
      <w:divsChild>
        <w:div w:id="558323961">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1404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7475">
      <w:bodyDiv w:val="1"/>
      <w:marLeft w:val="0"/>
      <w:marRight w:val="0"/>
      <w:marTop w:val="0"/>
      <w:marBottom w:val="0"/>
      <w:divBdr>
        <w:top w:val="none" w:sz="0" w:space="0" w:color="auto"/>
        <w:left w:val="none" w:sz="0" w:space="0" w:color="auto"/>
        <w:bottom w:val="none" w:sz="0" w:space="0" w:color="auto"/>
        <w:right w:val="none" w:sz="0" w:space="0" w:color="auto"/>
      </w:divBdr>
      <w:divsChild>
        <w:div w:id="995037655">
          <w:marLeft w:val="0"/>
          <w:marRight w:val="0"/>
          <w:marTop w:val="0"/>
          <w:marBottom w:val="0"/>
          <w:divBdr>
            <w:top w:val="none" w:sz="0" w:space="0" w:color="auto"/>
            <w:left w:val="none" w:sz="0" w:space="0" w:color="auto"/>
            <w:bottom w:val="none" w:sz="0" w:space="0" w:color="auto"/>
            <w:right w:val="none" w:sz="0" w:space="0" w:color="auto"/>
          </w:divBdr>
          <w:divsChild>
            <w:div w:id="1220244136">
              <w:marLeft w:val="0"/>
              <w:marRight w:val="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372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2451297">
          <w:marLeft w:val="0"/>
          <w:marRight w:val="0"/>
          <w:marTop w:val="0"/>
          <w:marBottom w:val="0"/>
          <w:divBdr>
            <w:top w:val="none" w:sz="0" w:space="0" w:color="auto"/>
            <w:left w:val="none" w:sz="0" w:space="0" w:color="auto"/>
            <w:bottom w:val="none" w:sz="0" w:space="0" w:color="auto"/>
            <w:right w:val="none" w:sz="0" w:space="0" w:color="auto"/>
          </w:divBdr>
          <w:divsChild>
            <w:div w:id="777484376">
              <w:marLeft w:val="0"/>
              <w:marRight w:val="0"/>
              <w:marTop w:val="0"/>
              <w:marBottom w:val="0"/>
              <w:divBdr>
                <w:top w:val="none" w:sz="0" w:space="0" w:color="auto"/>
                <w:left w:val="none" w:sz="0" w:space="0" w:color="auto"/>
                <w:bottom w:val="none" w:sz="0" w:space="0" w:color="auto"/>
                <w:right w:val="none" w:sz="0" w:space="0" w:color="auto"/>
              </w:divBdr>
              <w:divsChild>
                <w:div w:id="1658533346">
                  <w:marLeft w:val="0"/>
                  <w:marRight w:val="0"/>
                  <w:marTop w:val="0"/>
                  <w:marBottom w:val="0"/>
                  <w:divBdr>
                    <w:top w:val="none" w:sz="0" w:space="0" w:color="auto"/>
                    <w:left w:val="none" w:sz="0" w:space="0" w:color="auto"/>
                    <w:bottom w:val="none" w:sz="0" w:space="0" w:color="auto"/>
                    <w:right w:val="none" w:sz="0" w:space="0" w:color="auto"/>
                  </w:divBdr>
                  <w:divsChild>
                    <w:div w:id="1792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850">
      <w:bodyDiv w:val="1"/>
      <w:marLeft w:val="0"/>
      <w:marRight w:val="0"/>
      <w:marTop w:val="0"/>
      <w:marBottom w:val="0"/>
      <w:divBdr>
        <w:top w:val="none" w:sz="0" w:space="0" w:color="auto"/>
        <w:left w:val="none" w:sz="0" w:space="0" w:color="auto"/>
        <w:bottom w:val="none" w:sz="0" w:space="0" w:color="auto"/>
        <w:right w:val="none" w:sz="0" w:space="0" w:color="auto"/>
      </w:divBdr>
      <w:divsChild>
        <w:div w:id="512305968">
          <w:marLeft w:val="0"/>
          <w:marRight w:val="0"/>
          <w:marTop w:val="0"/>
          <w:marBottom w:val="0"/>
          <w:divBdr>
            <w:top w:val="none" w:sz="0" w:space="0" w:color="auto"/>
            <w:left w:val="none" w:sz="0" w:space="0" w:color="auto"/>
            <w:bottom w:val="none" w:sz="0" w:space="0" w:color="auto"/>
            <w:right w:val="none" w:sz="0" w:space="0" w:color="auto"/>
          </w:divBdr>
          <w:divsChild>
            <w:div w:id="1673487851">
              <w:marLeft w:val="0"/>
              <w:marRight w:val="0"/>
              <w:marTop w:val="0"/>
              <w:marBottom w:val="0"/>
              <w:divBdr>
                <w:top w:val="none" w:sz="0" w:space="0" w:color="auto"/>
                <w:left w:val="none" w:sz="0" w:space="0" w:color="auto"/>
                <w:bottom w:val="none" w:sz="0" w:space="0" w:color="auto"/>
                <w:right w:val="none" w:sz="0" w:space="0" w:color="auto"/>
              </w:divBdr>
              <w:divsChild>
                <w:div w:id="467625166">
                  <w:marLeft w:val="0"/>
                  <w:marRight w:val="0"/>
                  <w:marTop w:val="0"/>
                  <w:marBottom w:val="0"/>
                  <w:divBdr>
                    <w:top w:val="none" w:sz="0" w:space="0" w:color="auto"/>
                    <w:left w:val="none" w:sz="0" w:space="0" w:color="auto"/>
                    <w:bottom w:val="none" w:sz="0" w:space="0" w:color="auto"/>
                    <w:right w:val="none" w:sz="0" w:space="0" w:color="auto"/>
                  </w:divBdr>
                  <w:divsChild>
                    <w:div w:id="438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259">
      <w:bodyDiv w:val="1"/>
      <w:marLeft w:val="0"/>
      <w:marRight w:val="0"/>
      <w:marTop w:val="0"/>
      <w:marBottom w:val="0"/>
      <w:divBdr>
        <w:top w:val="none" w:sz="0" w:space="0" w:color="auto"/>
        <w:left w:val="none" w:sz="0" w:space="0" w:color="auto"/>
        <w:bottom w:val="none" w:sz="0" w:space="0" w:color="auto"/>
        <w:right w:val="none" w:sz="0" w:space="0" w:color="auto"/>
      </w:divBdr>
      <w:divsChild>
        <w:div w:id="130291503">
          <w:marLeft w:val="0"/>
          <w:marRight w:val="0"/>
          <w:marTop w:val="0"/>
          <w:marBottom w:val="0"/>
          <w:divBdr>
            <w:top w:val="none" w:sz="0" w:space="0" w:color="auto"/>
            <w:left w:val="none" w:sz="0" w:space="0" w:color="auto"/>
            <w:bottom w:val="none" w:sz="0" w:space="0" w:color="auto"/>
            <w:right w:val="none" w:sz="0" w:space="0" w:color="auto"/>
          </w:divBdr>
          <w:divsChild>
            <w:div w:id="361978770">
              <w:marLeft w:val="0"/>
              <w:marRight w:val="0"/>
              <w:marTop w:val="0"/>
              <w:marBottom w:val="0"/>
              <w:divBdr>
                <w:top w:val="none" w:sz="0" w:space="0" w:color="auto"/>
                <w:left w:val="none" w:sz="0" w:space="0" w:color="auto"/>
                <w:bottom w:val="none" w:sz="0" w:space="0" w:color="auto"/>
                <w:right w:val="none" w:sz="0" w:space="0" w:color="auto"/>
              </w:divBdr>
              <w:divsChild>
                <w:div w:id="1616936439">
                  <w:marLeft w:val="0"/>
                  <w:marRight w:val="0"/>
                  <w:marTop w:val="0"/>
                  <w:marBottom w:val="0"/>
                  <w:divBdr>
                    <w:top w:val="none" w:sz="0" w:space="0" w:color="auto"/>
                    <w:left w:val="none" w:sz="0" w:space="0" w:color="auto"/>
                    <w:bottom w:val="none" w:sz="0" w:space="0" w:color="auto"/>
                    <w:right w:val="none" w:sz="0" w:space="0" w:color="auto"/>
                  </w:divBdr>
                  <w:divsChild>
                    <w:div w:id="1310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347">
      <w:bodyDiv w:val="1"/>
      <w:marLeft w:val="0"/>
      <w:marRight w:val="0"/>
      <w:marTop w:val="0"/>
      <w:marBottom w:val="0"/>
      <w:divBdr>
        <w:top w:val="none" w:sz="0" w:space="0" w:color="auto"/>
        <w:left w:val="none" w:sz="0" w:space="0" w:color="auto"/>
        <w:bottom w:val="none" w:sz="0" w:space="0" w:color="auto"/>
        <w:right w:val="none" w:sz="0" w:space="0" w:color="auto"/>
      </w:divBdr>
      <w:divsChild>
        <w:div w:id="281621327">
          <w:marLeft w:val="0"/>
          <w:marRight w:val="0"/>
          <w:marTop w:val="0"/>
          <w:marBottom w:val="0"/>
          <w:divBdr>
            <w:top w:val="none" w:sz="0" w:space="0" w:color="auto"/>
            <w:left w:val="none" w:sz="0" w:space="0" w:color="auto"/>
            <w:bottom w:val="none" w:sz="0" w:space="0" w:color="auto"/>
            <w:right w:val="none" w:sz="0" w:space="0" w:color="auto"/>
          </w:divBdr>
          <w:divsChild>
            <w:div w:id="595745725">
              <w:marLeft w:val="0"/>
              <w:marRight w:val="0"/>
              <w:marTop w:val="0"/>
              <w:marBottom w:val="0"/>
              <w:divBdr>
                <w:top w:val="none" w:sz="0" w:space="0" w:color="auto"/>
                <w:left w:val="none" w:sz="0" w:space="0" w:color="auto"/>
                <w:bottom w:val="none" w:sz="0" w:space="0" w:color="auto"/>
                <w:right w:val="none" w:sz="0" w:space="0" w:color="auto"/>
              </w:divBdr>
              <w:divsChild>
                <w:div w:id="184102099">
                  <w:marLeft w:val="0"/>
                  <w:marRight w:val="0"/>
                  <w:marTop w:val="0"/>
                  <w:marBottom w:val="0"/>
                  <w:divBdr>
                    <w:top w:val="none" w:sz="0" w:space="0" w:color="auto"/>
                    <w:left w:val="none" w:sz="0" w:space="0" w:color="auto"/>
                    <w:bottom w:val="none" w:sz="0" w:space="0" w:color="auto"/>
                    <w:right w:val="none" w:sz="0" w:space="0" w:color="auto"/>
                  </w:divBdr>
                  <w:divsChild>
                    <w:div w:id="152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486">
      <w:bodyDiv w:val="1"/>
      <w:marLeft w:val="0"/>
      <w:marRight w:val="0"/>
      <w:marTop w:val="0"/>
      <w:marBottom w:val="0"/>
      <w:divBdr>
        <w:top w:val="none" w:sz="0" w:space="0" w:color="auto"/>
        <w:left w:val="none" w:sz="0" w:space="0" w:color="auto"/>
        <w:bottom w:val="none" w:sz="0" w:space="0" w:color="auto"/>
        <w:right w:val="none" w:sz="0" w:space="0" w:color="auto"/>
      </w:divBdr>
      <w:divsChild>
        <w:div w:id="315962241">
          <w:marLeft w:val="0"/>
          <w:marRight w:val="0"/>
          <w:marTop w:val="0"/>
          <w:marBottom w:val="0"/>
          <w:divBdr>
            <w:top w:val="none" w:sz="0" w:space="0" w:color="auto"/>
            <w:left w:val="none" w:sz="0" w:space="0" w:color="auto"/>
            <w:bottom w:val="none" w:sz="0" w:space="0" w:color="auto"/>
            <w:right w:val="none" w:sz="0" w:space="0" w:color="auto"/>
          </w:divBdr>
          <w:divsChild>
            <w:div w:id="168901712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831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275">
      <w:bodyDiv w:val="1"/>
      <w:marLeft w:val="0"/>
      <w:marRight w:val="0"/>
      <w:marTop w:val="0"/>
      <w:marBottom w:val="0"/>
      <w:divBdr>
        <w:top w:val="none" w:sz="0" w:space="0" w:color="auto"/>
        <w:left w:val="none" w:sz="0" w:space="0" w:color="auto"/>
        <w:bottom w:val="none" w:sz="0" w:space="0" w:color="auto"/>
        <w:right w:val="none" w:sz="0" w:space="0" w:color="auto"/>
      </w:divBdr>
      <w:divsChild>
        <w:div w:id="1011638728">
          <w:marLeft w:val="0"/>
          <w:marRight w:val="0"/>
          <w:marTop w:val="0"/>
          <w:marBottom w:val="0"/>
          <w:divBdr>
            <w:top w:val="none" w:sz="0" w:space="0" w:color="auto"/>
            <w:left w:val="none" w:sz="0" w:space="0" w:color="auto"/>
            <w:bottom w:val="none" w:sz="0" w:space="0" w:color="auto"/>
            <w:right w:val="none" w:sz="0" w:space="0" w:color="auto"/>
          </w:divBdr>
          <w:divsChild>
            <w:div w:id="1819608609">
              <w:marLeft w:val="0"/>
              <w:marRight w:val="0"/>
              <w:marTop w:val="0"/>
              <w:marBottom w:val="0"/>
              <w:divBdr>
                <w:top w:val="none" w:sz="0" w:space="0" w:color="auto"/>
                <w:left w:val="none" w:sz="0" w:space="0" w:color="auto"/>
                <w:bottom w:val="none" w:sz="0" w:space="0" w:color="auto"/>
                <w:right w:val="none" w:sz="0" w:space="0" w:color="auto"/>
              </w:divBdr>
              <w:divsChild>
                <w:div w:id="2068606122">
                  <w:marLeft w:val="0"/>
                  <w:marRight w:val="0"/>
                  <w:marTop w:val="0"/>
                  <w:marBottom w:val="0"/>
                  <w:divBdr>
                    <w:top w:val="none" w:sz="0" w:space="0" w:color="auto"/>
                    <w:left w:val="none" w:sz="0" w:space="0" w:color="auto"/>
                    <w:bottom w:val="none" w:sz="0" w:space="0" w:color="auto"/>
                    <w:right w:val="none" w:sz="0" w:space="0" w:color="auto"/>
                  </w:divBdr>
                  <w:divsChild>
                    <w:div w:id="1966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9521">
      <w:bodyDiv w:val="1"/>
      <w:marLeft w:val="0"/>
      <w:marRight w:val="0"/>
      <w:marTop w:val="0"/>
      <w:marBottom w:val="0"/>
      <w:divBdr>
        <w:top w:val="none" w:sz="0" w:space="0" w:color="auto"/>
        <w:left w:val="none" w:sz="0" w:space="0" w:color="auto"/>
        <w:bottom w:val="none" w:sz="0" w:space="0" w:color="auto"/>
        <w:right w:val="none" w:sz="0" w:space="0" w:color="auto"/>
      </w:divBdr>
      <w:divsChild>
        <w:div w:id="1688798668">
          <w:marLeft w:val="0"/>
          <w:marRight w:val="0"/>
          <w:marTop w:val="0"/>
          <w:marBottom w:val="0"/>
          <w:divBdr>
            <w:top w:val="none" w:sz="0" w:space="0" w:color="auto"/>
            <w:left w:val="none" w:sz="0" w:space="0" w:color="auto"/>
            <w:bottom w:val="none" w:sz="0" w:space="0" w:color="auto"/>
            <w:right w:val="none" w:sz="0" w:space="0" w:color="auto"/>
          </w:divBdr>
          <w:divsChild>
            <w:div w:id="710227464">
              <w:marLeft w:val="0"/>
              <w:marRight w:val="0"/>
              <w:marTop w:val="0"/>
              <w:marBottom w:val="0"/>
              <w:divBdr>
                <w:top w:val="none" w:sz="0" w:space="0" w:color="auto"/>
                <w:left w:val="none" w:sz="0" w:space="0" w:color="auto"/>
                <w:bottom w:val="none" w:sz="0" w:space="0" w:color="auto"/>
                <w:right w:val="none" w:sz="0" w:space="0" w:color="auto"/>
              </w:divBdr>
              <w:divsChild>
                <w:div w:id="1854416456">
                  <w:marLeft w:val="0"/>
                  <w:marRight w:val="0"/>
                  <w:marTop w:val="0"/>
                  <w:marBottom w:val="0"/>
                  <w:divBdr>
                    <w:top w:val="none" w:sz="0" w:space="0" w:color="auto"/>
                    <w:left w:val="none" w:sz="0" w:space="0" w:color="auto"/>
                    <w:bottom w:val="none" w:sz="0" w:space="0" w:color="auto"/>
                    <w:right w:val="none" w:sz="0" w:space="0" w:color="auto"/>
                  </w:divBdr>
                  <w:divsChild>
                    <w:div w:id="786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sChild>
        <w:div w:id="1215463009">
          <w:marLeft w:val="0"/>
          <w:marRight w:val="0"/>
          <w:marTop w:val="0"/>
          <w:marBottom w:val="0"/>
          <w:divBdr>
            <w:top w:val="none" w:sz="0" w:space="0" w:color="auto"/>
            <w:left w:val="none" w:sz="0" w:space="0" w:color="auto"/>
            <w:bottom w:val="none" w:sz="0" w:space="0" w:color="auto"/>
            <w:right w:val="none" w:sz="0" w:space="0" w:color="auto"/>
          </w:divBdr>
          <w:divsChild>
            <w:div w:id="1251544590">
              <w:marLeft w:val="0"/>
              <w:marRight w:val="0"/>
              <w:marTop w:val="0"/>
              <w:marBottom w:val="0"/>
              <w:divBdr>
                <w:top w:val="none" w:sz="0" w:space="0" w:color="auto"/>
                <w:left w:val="none" w:sz="0" w:space="0" w:color="auto"/>
                <w:bottom w:val="none" w:sz="0" w:space="0" w:color="auto"/>
                <w:right w:val="none" w:sz="0" w:space="0" w:color="auto"/>
              </w:divBdr>
              <w:divsChild>
                <w:div w:id="268317081">
                  <w:marLeft w:val="0"/>
                  <w:marRight w:val="0"/>
                  <w:marTop w:val="0"/>
                  <w:marBottom w:val="0"/>
                  <w:divBdr>
                    <w:top w:val="none" w:sz="0" w:space="0" w:color="auto"/>
                    <w:left w:val="none" w:sz="0" w:space="0" w:color="auto"/>
                    <w:bottom w:val="none" w:sz="0" w:space="0" w:color="auto"/>
                    <w:right w:val="none" w:sz="0" w:space="0" w:color="auto"/>
                  </w:divBdr>
                  <w:divsChild>
                    <w:div w:id="1934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1967">
      <w:bodyDiv w:val="1"/>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705759127">
              <w:marLeft w:val="0"/>
              <w:marRight w:val="0"/>
              <w:marTop w:val="0"/>
              <w:marBottom w:val="0"/>
              <w:divBdr>
                <w:top w:val="none" w:sz="0" w:space="0" w:color="auto"/>
                <w:left w:val="none" w:sz="0" w:space="0" w:color="auto"/>
                <w:bottom w:val="none" w:sz="0" w:space="0" w:color="auto"/>
                <w:right w:val="none" w:sz="0" w:space="0" w:color="auto"/>
              </w:divBdr>
              <w:divsChild>
                <w:div w:id="270672939">
                  <w:marLeft w:val="0"/>
                  <w:marRight w:val="0"/>
                  <w:marTop w:val="0"/>
                  <w:marBottom w:val="0"/>
                  <w:divBdr>
                    <w:top w:val="none" w:sz="0" w:space="0" w:color="auto"/>
                    <w:left w:val="none" w:sz="0" w:space="0" w:color="auto"/>
                    <w:bottom w:val="none" w:sz="0" w:space="0" w:color="auto"/>
                    <w:right w:val="none" w:sz="0" w:space="0" w:color="auto"/>
                  </w:divBdr>
                  <w:divsChild>
                    <w:div w:id="133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2111">
      <w:bodyDiv w:val="1"/>
      <w:marLeft w:val="0"/>
      <w:marRight w:val="0"/>
      <w:marTop w:val="0"/>
      <w:marBottom w:val="0"/>
      <w:divBdr>
        <w:top w:val="none" w:sz="0" w:space="0" w:color="auto"/>
        <w:left w:val="none" w:sz="0" w:space="0" w:color="auto"/>
        <w:bottom w:val="none" w:sz="0" w:space="0" w:color="auto"/>
        <w:right w:val="none" w:sz="0" w:space="0" w:color="auto"/>
      </w:divBdr>
      <w:divsChild>
        <w:div w:id="280066309">
          <w:marLeft w:val="0"/>
          <w:marRight w:val="0"/>
          <w:marTop w:val="0"/>
          <w:marBottom w:val="0"/>
          <w:divBdr>
            <w:top w:val="none" w:sz="0" w:space="0" w:color="auto"/>
            <w:left w:val="none" w:sz="0" w:space="0" w:color="auto"/>
            <w:bottom w:val="none" w:sz="0" w:space="0" w:color="auto"/>
            <w:right w:val="none" w:sz="0" w:space="0" w:color="auto"/>
          </w:divBdr>
          <w:divsChild>
            <w:div w:id="456142271">
              <w:marLeft w:val="0"/>
              <w:marRight w:val="0"/>
              <w:marTop w:val="0"/>
              <w:marBottom w:val="0"/>
              <w:divBdr>
                <w:top w:val="none" w:sz="0" w:space="0" w:color="auto"/>
                <w:left w:val="none" w:sz="0" w:space="0" w:color="auto"/>
                <w:bottom w:val="none" w:sz="0" w:space="0" w:color="auto"/>
                <w:right w:val="none" w:sz="0" w:space="0" w:color="auto"/>
              </w:divBdr>
              <w:divsChild>
                <w:div w:id="47384210">
                  <w:marLeft w:val="0"/>
                  <w:marRight w:val="0"/>
                  <w:marTop w:val="0"/>
                  <w:marBottom w:val="0"/>
                  <w:divBdr>
                    <w:top w:val="none" w:sz="0" w:space="0" w:color="auto"/>
                    <w:left w:val="none" w:sz="0" w:space="0" w:color="auto"/>
                    <w:bottom w:val="none" w:sz="0" w:space="0" w:color="auto"/>
                    <w:right w:val="none" w:sz="0" w:space="0" w:color="auto"/>
                  </w:divBdr>
                  <w:divsChild>
                    <w:div w:id="122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6889">
      <w:bodyDiv w:val="1"/>
      <w:marLeft w:val="0"/>
      <w:marRight w:val="0"/>
      <w:marTop w:val="0"/>
      <w:marBottom w:val="0"/>
      <w:divBdr>
        <w:top w:val="none" w:sz="0" w:space="0" w:color="auto"/>
        <w:left w:val="none" w:sz="0" w:space="0" w:color="auto"/>
        <w:bottom w:val="none" w:sz="0" w:space="0" w:color="auto"/>
        <w:right w:val="none" w:sz="0" w:space="0" w:color="auto"/>
      </w:divBdr>
      <w:divsChild>
        <w:div w:id="707730120">
          <w:marLeft w:val="0"/>
          <w:marRight w:val="0"/>
          <w:marTop w:val="0"/>
          <w:marBottom w:val="0"/>
          <w:divBdr>
            <w:top w:val="none" w:sz="0" w:space="0" w:color="auto"/>
            <w:left w:val="none" w:sz="0" w:space="0" w:color="auto"/>
            <w:bottom w:val="none" w:sz="0" w:space="0" w:color="auto"/>
            <w:right w:val="none" w:sz="0" w:space="0" w:color="auto"/>
          </w:divBdr>
          <w:divsChild>
            <w:div w:id="331494735">
              <w:marLeft w:val="0"/>
              <w:marRight w:val="0"/>
              <w:marTop w:val="0"/>
              <w:marBottom w:val="0"/>
              <w:divBdr>
                <w:top w:val="none" w:sz="0" w:space="0" w:color="auto"/>
                <w:left w:val="none" w:sz="0" w:space="0" w:color="auto"/>
                <w:bottom w:val="none" w:sz="0" w:space="0" w:color="auto"/>
                <w:right w:val="none" w:sz="0" w:space="0" w:color="auto"/>
              </w:divBdr>
              <w:divsChild>
                <w:div w:id="584536367">
                  <w:marLeft w:val="0"/>
                  <w:marRight w:val="0"/>
                  <w:marTop w:val="0"/>
                  <w:marBottom w:val="0"/>
                  <w:divBdr>
                    <w:top w:val="none" w:sz="0" w:space="0" w:color="auto"/>
                    <w:left w:val="none" w:sz="0" w:space="0" w:color="auto"/>
                    <w:bottom w:val="none" w:sz="0" w:space="0" w:color="auto"/>
                    <w:right w:val="none" w:sz="0" w:space="0" w:color="auto"/>
                  </w:divBdr>
                  <w:divsChild>
                    <w:div w:id="280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901">
      <w:bodyDiv w:val="1"/>
      <w:marLeft w:val="0"/>
      <w:marRight w:val="0"/>
      <w:marTop w:val="0"/>
      <w:marBottom w:val="0"/>
      <w:divBdr>
        <w:top w:val="none" w:sz="0" w:space="0" w:color="auto"/>
        <w:left w:val="none" w:sz="0" w:space="0" w:color="auto"/>
        <w:bottom w:val="none" w:sz="0" w:space="0" w:color="auto"/>
        <w:right w:val="none" w:sz="0" w:space="0" w:color="auto"/>
      </w:divBdr>
      <w:divsChild>
        <w:div w:id="1510752257">
          <w:marLeft w:val="0"/>
          <w:marRight w:val="0"/>
          <w:marTop w:val="0"/>
          <w:marBottom w:val="0"/>
          <w:divBdr>
            <w:top w:val="none" w:sz="0" w:space="0" w:color="auto"/>
            <w:left w:val="none" w:sz="0" w:space="0" w:color="auto"/>
            <w:bottom w:val="none" w:sz="0" w:space="0" w:color="auto"/>
            <w:right w:val="none" w:sz="0" w:space="0" w:color="auto"/>
          </w:divBdr>
          <w:divsChild>
            <w:div w:id="2011523152">
              <w:marLeft w:val="0"/>
              <w:marRight w:val="0"/>
              <w:marTop w:val="0"/>
              <w:marBottom w:val="0"/>
              <w:divBdr>
                <w:top w:val="none" w:sz="0" w:space="0" w:color="auto"/>
                <w:left w:val="none" w:sz="0" w:space="0" w:color="auto"/>
                <w:bottom w:val="none" w:sz="0" w:space="0" w:color="auto"/>
                <w:right w:val="none" w:sz="0" w:space="0" w:color="auto"/>
              </w:divBdr>
              <w:divsChild>
                <w:div w:id="635569926">
                  <w:marLeft w:val="0"/>
                  <w:marRight w:val="0"/>
                  <w:marTop w:val="0"/>
                  <w:marBottom w:val="0"/>
                  <w:divBdr>
                    <w:top w:val="none" w:sz="0" w:space="0" w:color="auto"/>
                    <w:left w:val="none" w:sz="0" w:space="0" w:color="auto"/>
                    <w:bottom w:val="none" w:sz="0" w:space="0" w:color="auto"/>
                    <w:right w:val="none" w:sz="0" w:space="0" w:color="auto"/>
                  </w:divBdr>
                  <w:divsChild>
                    <w:div w:id="360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5798">
      <w:bodyDiv w:val="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832766073">
              <w:marLeft w:val="0"/>
              <w:marRight w:val="0"/>
              <w:marTop w:val="0"/>
              <w:marBottom w:val="0"/>
              <w:divBdr>
                <w:top w:val="none" w:sz="0" w:space="0" w:color="auto"/>
                <w:left w:val="none" w:sz="0" w:space="0" w:color="auto"/>
                <w:bottom w:val="none" w:sz="0" w:space="0" w:color="auto"/>
                <w:right w:val="none" w:sz="0" w:space="0" w:color="auto"/>
              </w:divBdr>
              <w:divsChild>
                <w:div w:id="232353437">
                  <w:marLeft w:val="0"/>
                  <w:marRight w:val="0"/>
                  <w:marTop w:val="0"/>
                  <w:marBottom w:val="0"/>
                  <w:divBdr>
                    <w:top w:val="none" w:sz="0" w:space="0" w:color="auto"/>
                    <w:left w:val="none" w:sz="0" w:space="0" w:color="auto"/>
                    <w:bottom w:val="none" w:sz="0" w:space="0" w:color="auto"/>
                    <w:right w:val="none" w:sz="0" w:space="0" w:color="auto"/>
                  </w:divBdr>
                  <w:divsChild>
                    <w:div w:id="19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029">
      <w:bodyDiv w:val="1"/>
      <w:marLeft w:val="0"/>
      <w:marRight w:val="0"/>
      <w:marTop w:val="0"/>
      <w:marBottom w:val="0"/>
      <w:divBdr>
        <w:top w:val="none" w:sz="0" w:space="0" w:color="auto"/>
        <w:left w:val="none" w:sz="0" w:space="0" w:color="auto"/>
        <w:bottom w:val="none" w:sz="0" w:space="0" w:color="auto"/>
        <w:right w:val="none" w:sz="0" w:space="0" w:color="auto"/>
      </w:divBdr>
      <w:divsChild>
        <w:div w:id="1299798499">
          <w:marLeft w:val="0"/>
          <w:marRight w:val="0"/>
          <w:marTop w:val="0"/>
          <w:marBottom w:val="0"/>
          <w:divBdr>
            <w:top w:val="none" w:sz="0" w:space="0" w:color="auto"/>
            <w:left w:val="none" w:sz="0" w:space="0" w:color="auto"/>
            <w:bottom w:val="none" w:sz="0" w:space="0" w:color="auto"/>
            <w:right w:val="none" w:sz="0" w:space="0" w:color="auto"/>
          </w:divBdr>
          <w:divsChild>
            <w:div w:id="2133591546">
              <w:marLeft w:val="0"/>
              <w:marRight w:val="0"/>
              <w:marTop w:val="0"/>
              <w:marBottom w:val="0"/>
              <w:divBdr>
                <w:top w:val="none" w:sz="0" w:space="0" w:color="auto"/>
                <w:left w:val="none" w:sz="0" w:space="0" w:color="auto"/>
                <w:bottom w:val="none" w:sz="0" w:space="0" w:color="auto"/>
                <w:right w:val="none" w:sz="0" w:space="0" w:color="auto"/>
              </w:divBdr>
              <w:divsChild>
                <w:div w:id="1218207023">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9503">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1">
          <w:marLeft w:val="0"/>
          <w:marRight w:val="0"/>
          <w:marTop w:val="0"/>
          <w:marBottom w:val="0"/>
          <w:divBdr>
            <w:top w:val="none" w:sz="0" w:space="0" w:color="auto"/>
            <w:left w:val="none" w:sz="0" w:space="0" w:color="auto"/>
            <w:bottom w:val="none" w:sz="0" w:space="0" w:color="auto"/>
            <w:right w:val="none" w:sz="0" w:space="0" w:color="auto"/>
          </w:divBdr>
          <w:divsChild>
            <w:div w:id="102574888">
              <w:marLeft w:val="0"/>
              <w:marRight w:val="0"/>
              <w:marTop w:val="0"/>
              <w:marBottom w:val="0"/>
              <w:divBdr>
                <w:top w:val="none" w:sz="0" w:space="0" w:color="auto"/>
                <w:left w:val="none" w:sz="0" w:space="0" w:color="auto"/>
                <w:bottom w:val="none" w:sz="0" w:space="0" w:color="auto"/>
                <w:right w:val="none" w:sz="0" w:space="0" w:color="auto"/>
              </w:divBdr>
              <w:divsChild>
                <w:div w:id="1498569851">
                  <w:marLeft w:val="0"/>
                  <w:marRight w:val="0"/>
                  <w:marTop w:val="0"/>
                  <w:marBottom w:val="0"/>
                  <w:divBdr>
                    <w:top w:val="none" w:sz="0" w:space="0" w:color="auto"/>
                    <w:left w:val="none" w:sz="0" w:space="0" w:color="auto"/>
                    <w:bottom w:val="none" w:sz="0" w:space="0" w:color="auto"/>
                    <w:right w:val="none" w:sz="0" w:space="0" w:color="auto"/>
                  </w:divBdr>
                  <w:divsChild>
                    <w:div w:id="46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2929">
      <w:bodyDiv w:val="1"/>
      <w:marLeft w:val="0"/>
      <w:marRight w:val="0"/>
      <w:marTop w:val="0"/>
      <w:marBottom w:val="0"/>
      <w:divBdr>
        <w:top w:val="none" w:sz="0" w:space="0" w:color="auto"/>
        <w:left w:val="none" w:sz="0" w:space="0" w:color="auto"/>
        <w:bottom w:val="none" w:sz="0" w:space="0" w:color="auto"/>
        <w:right w:val="none" w:sz="0" w:space="0" w:color="auto"/>
      </w:divBdr>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sChild>
        <w:div w:id="732654666">
          <w:marLeft w:val="0"/>
          <w:marRight w:val="0"/>
          <w:marTop w:val="0"/>
          <w:marBottom w:val="0"/>
          <w:divBdr>
            <w:top w:val="none" w:sz="0" w:space="0" w:color="auto"/>
            <w:left w:val="none" w:sz="0" w:space="0" w:color="auto"/>
            <w:bottom w:val="none" w:sz="0" w:space="0" w:color="auto"/>
            <w:right w:val="none" w:sz="0" w:space="0" w:color="auto"/>
          </w:divBdr>
          <w:divsChild>
            <w:div w:id="1118180027">
              <w:marLeft w:val="0"/>
              <w:marRight w:val="0"/>
              <w:marTop w:val="0"/>
              <w:marBottom w:val="0"/>
              <w:divBdr>
                <w:top w:val="none" w:sz="0" w:space="0" w:color="auto"/>
                <w:left w:val="none" w:sz="0" w:space="0" w:color="auto"/>
                <w:bottom w:val="none" w:sz="0" w:space="0" w:color="auto"/>
                <w:right w:val="none" w:sz="0" w:space="0" w:color="auto"/>
              </w:divBdr>
              <w:divsChild>
                <w:div w:id="809904599">
                  <w:marLeft w:val="0"/>
                  <w:marRight w:val="0"/>
                  <w:marTop w:val="0"/>
                  <w:marBottom w:val="0"/>
                  <w:divBdr>
                    <w:top w:val="none" w:sz="0" w:space="0" w:color="auto"/>
                    <w:left w:val="none" w:sz="0" w:space="0" w:color="auto"/>
                    <w:bottom w:val="none" w:sz="0" w:space="0" w:color="auto"/>
                    <w:right w:val="none" w:sz="0" w:space="0" w:color="auto"/>
                  </w:divBdr>
                  <w:divsChild>
                    <w:div w:id="1873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33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469">
          <w:marLeft w:val="0"/>
          <w:marRight w:val="0"/>
          <w:marTop w:val="0"/>
          <w:marBottom w:val="0"/>
          <w:divBdr>
            <w:top w:val="none" w:sz="0" w:space="0" w:color="auto"/>
            <w:left w:val="none" w:sz="0" w:space="0" w:color="auto"/>
            <w:bottom w:val="none" w:sz="0" w:space="0" w:color="auto"/>
            <w:right w:val="none" w:sz="0" w:space="0" w:color="auto"/>
          </w:divBdr>
          <w:divsChild>
            <w:div w:id="1577134088">
              <w:marLeft w:val="0"/>
              <w:marRight w:val="0"/>
              <w:marTop w:val="0"/>
              <w:marBottom w:val="0"/>
              <w:divBdr>
                <w:top w:val="none" w:sz="0" w:space="0" w:color="auto"/>
                <w:left w:val="none" w:sz="0" w:space="0" w:color="auto"/>
                <w:bottom w:val="none" w:sz="0" w:space="0" w:color="auto"/>
                <w:right w:val="none" w:sz="0" w:space="0" w:color="auto"/>
              </w:divBdr>
              <w:divsChild>
                <w:div w:id="625161072">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093">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3">
          <w:marLeft w:val="0"/>
          <w:marRight w:val="0"/>
          <w:marTop w:val="0"/>
          <w:marBottom w:val="0"/>
          <w:divBdr>
            <w:top w:val="none" w:sz="0" w:space="0" w:color="auto"/>
            <w:left w:val="none" w:sz="0" w:space="0" w:color="auto"/>
            <w:bottom w:val="none" w:sz="0" w:space="0" w:color="auto"/>
            <w:right w:val="none" w:sz="0" w:space="0" w:color="auto"/>
          </w:divBdr>
          <w:divsChild>
            <w:div w:id="911937006">
              <w:marLeft w:val="0"/>
              <w:marRight w:val="0"/>
              <w:marTop w:val="0"/>
              <w:marBottom w:val="0"/>
              <w:divBdr>
                <w:top w:val="none" w:sz="0" w:space="0" w:color="auto"/>
                <w:left w:val="none" w:sz="0" w:space="0" w:color="auto"/>
                <w:bottom w:val="none" w:sz="0" w:space="0" w:color="auto"/>
                <w:right w:val="none" w:sz="0" w:space="0" w:color="auto"/>
              </w:divBdr>
              <w:divsChild>
                <w:div w:id="963386755">
                  <w:marLeft w:val="0"/>
                  <w:marRight w:val="0"/>
                  <w:marTop w:val="0"/>
                  <w:marBottom w:val="0"/>
                  <w:divBdr>
                    <w:top w:val="none" w:sz="0" w:space="0" w:color="auto"/>
                    <w:left w:val="none" w:sz="0" w:space="0" w:color="auto"/>
                    <w:bottom w:val="none" w:sz="0" w:space="0" w:color="auto"/>
                    <w:right w:val="none" w:sz="0" w:space="0" w:color="auto"/>
                  </w:divBdr>
                  <w:divsChild>
                    <w:div w:id="37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5593">
      <w:bodyDiv w:val="1"/>
      <w:marLeft w:val="0"/>
      <w:marRight w:val="0"/>
      <w:marTop w:val="0"/>
      <w:marBottom w:val="0"/>
      <w:divBdr>
        <w:top w:val="none" w:sz="0" w:space="0" w:color="auto"/>
        <w:left w:val="none" w:sz="0" w:space="0" w:color="auto"/>
        <w:bottom w:val="none" w:sz="0" w:space="0" w:color="auto"/>
        <w:right w:val="none" w:sz="0" w:space="0" w:color="auto"/>
      </w:divBdr>
      <w:divsChild>
        <w:div w:id="1232735887">
          <w:marLeft w:val="0"/>
          <w:marRight w:val="0"/>
          <w:marTop w:val="0"/>
          <w:marBottom w:val="0"/>
          <w:divBdr>
            <w:top w:val="none" w:sz="0" w:space="0" w:color="auto"/>
            <w:left w:val="none" w:sz="0" w:space="0" w:color="auto"/>
            <w:bottom w:val="none" w:sz="0" w:space="0" w:color="auto"/>
            <w:right w:val="none" w:sz="0" w:space="0" w:color="auto"/>
          </w:divBdr>
          <w:divsChild>
            <w:div w:id="886840764">
              <w:marLeft w:val="0"/>
              <w:marRight w:val="0"/>
              <w:marTop w:val="0"/>
              <w:marBottom w:val="0"/>
              <w:divBdr>
                <w:top w:val="none" w:sz="0" w:space="0" w:color="auto"/>
                <w:left w:val="none" w:sz="0" w:space="0" w:color="auto"/>
                <w:bottom w:val="none" w:sz="0" w:space="0" w:color="auto"/>
                <w:right w:val="none" w:sz="0" w:space="0" w:color="auto"/>
              </w:divBdr>
              <w:divsChild>
                <w:div w:id="1811824088">
                  <w:marLeft w:val="0"/>
                  <w:marRight w:val="0"/>
                  <w:marTop w:val="0"/>
                  <w:marBottom w:val="0"/>
                  <w:divBdr>
                    <w:top w:val="none" w:sz="0" w:space="0" w:color="auto"/>
                    <w:left w:val="none" w:sz="0" w:space="0" w:color="auto"/>
                    <w:bottom w:val="none" w:sz="0" w:space="0" w:color="auto"/>
                    <w:right w:val="none" w:sz="0" w:space="0" w:color="auto"/>
                  </w:divBdr>
                  <w:divsChild>
                    <w:div w:id="1839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8207-2B8E-4B18-ADFA-43996A48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1</Pages>
  <Words>3498</Words>
  <Characters>20993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Tekst jednolity pozwolenia zintegrowanego</vt:lpstr>
    </vt:vector>
  </TitlesOfParts>
  <Company>Podkarpacki Urząd Wojewódzki</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zmiana pozwolenia</dc:title>
  <dc:creator>m.herdzik</dc:creator>
  <cp:lastModifiedBy>Duda Małgorzata</cp:lastModifiedBy>
  <cp:revision>325</cp:revision>
  <cp:lastPrinted>2023-02-09T09:34:00Z</cp:lastPrinted>
  <dcterms:created xsi:type="dcterms:W3CDTF">2021-02-19T14:03:00Z</dcterms:created>
  <dcterms:modified xsi:type="dcterms:W3CDTF">2023-11-03T08:18:00Z</dcterms:modified>
</cp:coreProperties>
</file>